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1034" w14:textId="4ABD3A97" w:rsidR="007E6318" w:rsidRPr="006E2DAC" w:rsidRDefault="007E6318" w:rsidP="007E6318">
      <w:r w:rsidRPr="006E2DAC">
        <w:t>CIF - ANTHROPOLOGIE CHRETIENNE 202</w:t>
      </w:r>
      <w:r w:rsidR="00D63570">
        <w:t>5</w:t>
      </w:r>
      <w:r w:rsidRPr="006E2DAC">
        <w:t xml:space="preserve"> </w:t>
      </w:r>
    </w:p>
    <w:p w14:paraId="439A4AC5" w14:textId="77777777" w:rsidR="007E6318" w:rsidRPr="006E2DAC" w:rsidRDefault="007E6318" w:rsidP="007E6318">
      <w:pPr>
        <w:rPr>
          <w:bCs/>
        </w:rPr>
      </w:pPr>
      <w:r w:rsidRPr="006E2DAC">
        <w:t>Aude Ragozin</w:t>
      </w:r>
      <w:r w:rsidRPr="006E2DAC">
        <w:rPr>
          <w:bCs/>
        </w:rPr>
        <w:t xml:space="preserve"> </w:t>
      </w:r>
    </w:p>
    <w:p w14:paraId="11334408" w14:textId="34E304B4" w:rsidR="007E6318" w:rsidRDefault="007E6318" w:rsidP="007E6318">
      <w:pPr>
        <w:rPr>
          <w:szCs w:val="28"/>
        </w:rPr>
      </w:pPr>
    </w:p>
    <w:p w14:paraId="04383088" w14:textId="77777777" w:rsidR="006E2DAC" w:rsidRDefault="006E2DAC" w:rsidP="007E6318">
      <w:pPr>
        <w:rPr>
          <w:szCs w:val="28"/>
        </w:rPr>
      </w:pPr>
    </w:p>
    <w:p w14:paraId="71E6A7CC" w14:textId="227E4C54" w:rsidR="006E2DAC" w:rsidRPr="006E2DAC" w:rsidRDefault="006E2DAC" w:rsidP="006E2DAC">
      <w:pPr>
        <w:pBdr>
          <w:top w:val="single" w:sz="4" w:space="1" w:color="auto"/>
          <w:left w:val="single" w:sz="4" w:space="4" w:color="auto"/>
          <w:bottom w:val="single" w:sz="4" w:space="1" w:color="auto"/>
          <w:right w:val="single" w:sz="4" w:space="4" w:color="auto"/>
        </w:pBdr>
        <w:jc w:val="center"/>
        <w:rPr>
          <w:b/>
          <w:bCs/>
          <w:sz w:val="28"/>
          <w:szCs w:val="28"/>
        </w:rPr>
      </w:pPr>
      <w:r w:rsidRPr="006E2DAC">
        <w:rPr>
          <w:b/>
          <w:bCs/>
          <w:sz w:val="28"/>
          <w:szCs w:val="28"/>
        </w:rPr>
        <w:t>CH. 4</w:t>
      </w:r>
      <w:r>
        <w:rPr>
          <w:b/>
          <w:bCs/>
          <w:sz w:val="28"/>
          <w:szCs w:val="28"/>
        </w:rPr>
        <w:t xml:space="preserve"> -</w:t>
      </w:r>
      <w:r w:rsidRPr="006E2DAC">
        <w:rPr>
          <w:b/>
          <w:bCs/>
          <w:sz w:val="28"/>
          <w:szCs w:val="28"/>
        </w:rPr>
        <w:t xml:space="preserve"> LA MORT, LE PECHE (cours 5)</w:t>
      </w:r>
    </w:p>
    <w:p w14:paraId="7948B453" w14:textId="77777777" w:rsidR="006E2DAC" w:rsidRDefault="006E2DAC" w:rsidP="007E6318"/>
    <w:p w14:paraId="7C83157D" w14:textId="01BC8DF8" w:rsidR="00323E12" w:rsidRDefault="00D210FF" w:rsidP="00D210FF">
      <w:pPr>
        <w:spacing w:line="276" w:lineRule="auto"/>
        <w:jc w:val="center"/>
        <w:rPr>
          <w:b/>
          <w:bCs/>
          <w:sz w:val="28"/>
          <w:szCs w:val="28"/>
        </w:rPr>
      </w:pPr>
      <w:r>
        <w:rPr>
          <w:b/>
          <w:bCs/>
          <w:sz w:val="28"/>
          <w:szCs w:val="28"/>
        </w:rPr>
        <w:t xml:space="preserve">Rappel </w:t>
      </w:r>
      <w:r w:rsidR="00323E12" w:rsidRPr="00323E12">
        <w:rPr>
          <w:b/>
          <w:bCs/>
          <w:sz w:val="28"/>
          <w:szCs w:val="28"/>
        </w:rPr>
        <w:t>G</w:t>
      </w:r>
      <w:r>
        <w:rPr>
          <w:b/>
          <w:bCs/>
          <w:sz w:val="28"/>
          <w:szCs w:val="28"/>
        </w:rPr>
        <w:t xml:space="preserve">enèse 2 </w:t>
      </w:r>
      <w:r w:rsidR="00323E12" w:rsidRPr="00323E12">
        <w:rPr>
          <w:b/>
          <w:bCs/>
          <w:sz w:val="28"/>
          <w:szCs w:val="28"/>
        </w:rPr>
        <w:t>(TOB)</w:t>
      </w:r>
    </w:p>
    <w:p w14:paraId="3D59B2EA" w14:textId="77777777" w:rsidR="00323E12" w:rsidRPr="00323E12" w:rsidRDefault="00323E12" w:rsidP="00323E12">
      <w:pPr>
        <w:spacing w:line="276" w:lineRule="auto"/>
        <w:jc w:val="center"/>
        <w:rPr>
          <w:b/>
          <w:bCs/>
          <w:sz w:val="28"/>
          <w:szCs w:val="28"/>
        </w:rPr>
      </w:pPr>
    </w:p>
    <w:p w14:paraId="07F828BD" w14:textId="6715AB93" w:rsidR="00323E12" w:rsidRPr="00323E12" w:rsidRDefault="00323E12" w:rsidP="00323E12">
      <w:pPr>
        <w:spacing w:line="276" w:lineRule="auto"/>
        <w:rPr>
          <w:rFonts w:eastAsia="Times New Roman" w:cs="Times New Roman"/>
          <w:color w:val="000000" w:themeColor="text1"/>
          <w:bdr w:val="none" w:sz="0" w:space="0" w:color="auto" w:frame="1"/>
          <w:lang w:eastAsia="fr-FR"/>
        </w:rPr>
      </w:pPr>
      <w:r w:rsidRPr="00323E12">
        <w:rPr>
          <w:rFonts w:eastAsia="Times New Roman" w:cs="Times New Roman"/>
          <w:color w:val="000000" w:themeColor="text1"/>
          <w:bdr w:val="none" w:sz="0" w:space="0" w:color="auto" w:frame="1"/>
          <w:lang w:eastAsia="fr-FR"/>
        </w:rPr>
        <w:t>2,</w:t>
      </w:r>
      <w:r>
        <w:rPr>
          <w:rFonts w:eastAsia="Times New Roman" w:cs="Times New Roman"/>
          <w:color w:val="000000" w:themeColor="text1"/>
          <w:bdr w:val="none" w:sz="0" w:space="0" w:color="auto" w:frame="1"/>
          <w:lang w:eastAsia="fr-FR"/>
        </w:rPr>
        <w:t xml:space="preserve"> </w:t>
      </w:r>
      <w:r w:rsidRPr="00323E12">
        <w:rPr>
          <w:rFonts w:eastAsia="Times New Roman" w:cs="Times New Roman"/>
          <w:color w:val="000000" w:themeColor="text1"/>
          <w:bdr w:val="none" w:sz="0" w:space="0" w:color="auto" w:frame="1"/>
          <w:lang w:eastAsia="fr-FR"/>
        </w:rPr>
        <w:t xml:space="preserve">15. Le Seigneur Dieu prit l’homme et l’établit dans le jardin d’Eden pour cultiver le sol et le garder. </w:t>
      </w:r>
    </w:p>
    <w:p w14:paraId="563F8C1D" w14:textId="77777777" w:rsidR="00323E12" w:rsidRPr="00323E12" w:rsidRDefault="00323E12" w:rsidP="00323E12">
      <w:pPr>
        <w:spacing w:line="276" w:lineRule="auto"/>
        <w:rPr>
          <w:rFonts w:eastAsia="Times New Roman" w:cs="Times New Roman"/>
          <w:color w:val="000000" w:themeColor="text1"/>
          <w:bdr w:val="none" w:sz="0" w:space="0" w:color="auto" w:frame="1"/>
          <w:lang w:eastAsia="fr-FR"/>
        </w:rPr>
      </w:pPr>
      <w:r w:rsidRPr="00323E12">
        <w:rPr>
          <w:rFonts w:eastAsia="Times New Roman" w:cs="Times New Roman"/>
          <w:color w:val="000000" w:themeColor="text1"/>
          <w:bdr w:val="none" w:sz="0" w:space="0" w:color="auto" w:frame="1"/>
          <w:lang w:eastAsia="fr-FR"/>
        </w:rPr>
        <w:t xml:space="preserve">16. Le Seigneur Dieu prescrivit à l’homme : « Tu pourras manger de tout arbre du jardin, </w:t>
      </w:r>
    </w:p>
    <w:p w14:paraId="5EEF09E0" w14:textId="77777777" w:rsidR="00323E12" w:rsidRPr="00323E12" w:rsidRDefault="00323E12" w:rsidP="00323E12">
      <w:pPr>
        <w:spacing w:line="276" w:lineRule="auto"/>
        <w:rPr>
          <w:rFonts w:eastAsia="Times New Roman" w:cs="Times New Roman"/>
          <w:color w:val="000000" w:themeColor="text1"/>
          <w:bdr w:val="none" w:sz="0" w:space="0" w:color="auto" w:frame="1"/>
          <w:lang w:eastAsia="fr-FR"/>
        </w:rPr>
      </w:pPr>
      <w:r w:rsidRPr="00323E12">
        <w:rPr>
          <w:rFonts w:eastAsia="Times New Roman" w:cs="Times New Roman"/>
          <w:color w:val="000000" w:themeColor="text1"/>
          <w:bdr w:val="none" w:sz="0" w:space="0" w:color="auto" w:frame="1"/>
          <w:lang w:eastAsia="fr-FR"/>
        </w:rPr>
        <w:t>17. mais tu ne mangeras pas de l’arbre de la connaissance de ce qui est bon ou mauvais car, du jour où tu en mangeras, tu devras mourir »</w:t>
      </w:r>
    </w:p>
    <w:p w14:paraId="60B777F4" w14:textId="77777777" w:rsidR="00323E12" w:rsidRDefault="00323E12" w:rsidP="00323E12">
      <w:pPr>
        <w:spacing w:line="276" w:lineRule="auto"/>
        <w:rPr>
          <w:rFonts w:eastAsia="Times New Roman" w:cs="Times New Roman"/>
          <w:color w:val="000000" w:themeColor="text1"/>
          <w:bdr w:val="none" w:sz="0" w:space="0" w:color="auto" w:frame="1"/>
          <w:lang w:eastAsia="fr-FR"/>
        </w:rPr>
      </w:pPr>
      <w:r w:rsidRPr="00323E12">
        <w:rPr>
          <w:rFonts w:eastAsia="Times New Roman" w:cs="Times New Roman"/>
          <w:color w:val="000000" w:themeColor="text1"/>
          <w:bdr w:val="none" w:sz="0" w:space="0" w:color="auto" w:frame="1"/>
          <w:lang w:eastAsia="fr-FR"/>
        </w:rPr>
        <w:t xml:space="preserve">18. Le Seigneur dit : « Il n’est pas bon pour l’homme d’être seul. Je veux lui faire une aide qui lui soit accordée » </w:t>
      </w:r>
    </w:p>
    <w:p w14:paraId="02847A02" w14:textId="77777777" w:rsidR="00323E12" w:rsidRDefault="00323E12" w:rsidP="00323E12">
      <w:pPr>
        <w:spacing w:line="276" w:lineRule="auto"/>
        <w:rPr>
          <w:rFonts w:eastAsia="Times New Roman" w:cs="Times New Roman"/>
          <w:color w:val="000000" w:themeColor="text1"/>
          <w:bdr w:val="none" w:sz="0" w:space="0" w:color="auto" w:frame="1"/>
          <w:lang w:eastAsia="fr-FR"/>
        </w:rPr>
      </w:pPr>
    </w:p>
    <w:p w14:paraId="135AD24F" w14:textId="439EF267" w:rsidR="00323E12" w:rsidRPr="00323E12" w:rsidRDefault="00323E12" w:rsidP="00323E12">
      <w:pPr>
        <w:spacing w:line="276" w:lineRule="auto"/>
        <w:rPr>
          <w:rFonts w:eastAsia="Times New Roman" w:cs="Times New Roman"/>
          <w:i/>
          <w:iCs/>
          <w:color w:val="000000" w:themeColor="text1"/>
          <w:bdr w:val="none" w:sz="0" w:space="0" w:color="auto" w:frame="1"/>
          <w:lang w:eastAsia="fr-FR"/>
        </w:rPr>
      </w:pPr>
      <w:r w:rsidRPr="00323E12">
        <w:rPr>
          <w:rFonts w:eastAsia="Times New Roman" w:cs="Times New Roman"/>
          <w:i/>
          <w:iCs/>
          <w:color w:val="000000" w:themeColor="text1"/>
          <w:bdr w:val="none" w:sz="0" w:space="0" w:color="auto" w:frame="1"/>
          <w:lang w:eastAsia="fr-FR"/>
        </w:rPr>
        <w:t xml:space="preserve">(…) </w:t>
      </w:r>
      <w:r>
        <w:rPr>
          <w:rFonts w:eastAsia="Times New Roman" w:cs="Times New Roman"/>
          <w:i/>
          <w:iCs/>
          <w:color w:val="000000" w:themeColor="text1"/>
          <w:bdr w:val="none" w:sz="0" w:space="0" w:color="auto" w:frame="1"/>
          <w:lang w:eastAsia="fr-FR"/>
        </w:rPr>
        <w:t>C</w:t>
      </w:r>
      <w:r w:rsidRPr="00323E12">
        <w:rPr>
          <w:rFonts w:eastAsia="Times New Roman" w:cs="Times New Roman"/>
          <w:i/>
          <w:iCs/>
          <w:color w:val="000000" w:themeColor="text1"/>
          <w:bdr w:val="none" w:sz="0" w:space="0" w:color="auto" w:frame="1"/>
          <w:lang w:eastAsia="fr-FR"/>
        </w:rPr>
        <w:t>réation des animaux puis de la femme</w:t>
      </w:r>
      <w:r>
        <w:rPr>
          <w:rFonts w:eastAsia="Times New Roman" w:cs="Times New Roman"/>
          <w:i/>
          <w:iCs/>
          <w:color w:val="000000" w:themeColor="text1"/>
          <w:bdr w:val="none" w:sz="0" w:space="0" w:color="auto" w:frame="1"/>
          <w:lang w:eastAsia="fr-FR"/>
        </w:rPr>
        <w:t>.</w:t>
      </w:r>
    </w:p>
    <w:p w14:paraId="00B14F3B" w14:textId="4CB6B4B7" w:rsidR="00323E12" w:rsidRDefault="00323E12" w:rsidP="007E6318">
      <w:pPr>
        <w:spacing w:line="276" w:lineRule="auto"/>
        <w:jc w:val="center"/>
        <w:rPr>
          <w:b/>
          <w:bCs/>
          <w:sz w:val="28"/>
          <w:szCs w:val="28"/>
        </w:rPr>
      </w:pPr>
    </w:p>
    <w:p w14:paraId="25D0209F" w14:textId="772A2AE1" w:rsidR="00D210FF" w:rsidRDefault="00D210FF" w:rsidP="007E6318">
      <w:pPr>
        <w:spacing w:line="276" w:lineRule="auto"/>
        <w:jc w:val="center"/>
        <w:rPr>
          <w:b/>
          <w:bCs/>
          <w:sz w:val="28"/>
          <w:szCs w:val="28"/>
        </w:rPr>
      </w:pPr>
      <w:r>
        <w:rPr>
          <w:b/>
          <w:bCs/>
          <w:sz w:val="28"/>
          <w:szCs w:val="28"/>
        </w:rPr>
        <w:t>Genèse 3</w:t>
      </w:r>
    </w:p>
    <w:p w14:paraId="70623074" w14:textId="77777777" w:rsidR="00D210FF" w:rsidRPr="002728A3" w:rsidRDefault="00D210FF" w:rsidP="007E6318">
      <w:pPr>
        <w:spacing w:line="276" w:lineRule="auto"/>
        <w:jc w:val="center"/>
        <w:rPr>
          <w:b/>
          <w:bCs/>
          <w:sz w:val="28"/>
          <w:szCs w:val="28"/>
        </w:rPr>
      </w:pPr>
    </w:p>
    <w:p w14:paraId="6C74E6F6" w14:textId="13CF3960" w:rsidR="007E6318" w:rsidRPr="006E2DAC" w:rsidRDefault="00323E12" w:rsidP="0099127E">
      <w:pPr>
        <w:spacing w:line="276" w:lineRule="auto"/>
        <w:rPr>
          <w:rFonts w:eastAsia="Times New Roman" w:cs="Times New Roman"/>
          <w:color w:val="000000" w:themeColor="text1"/>
          <w:bdr w:val="none" w:sz="0" w:space="0" w:color="auto" w:frame="1"/>
          <w:lang w:eastAsia="fr-FR"/>
        </w:rPr>
      </w:pPr>
      <w:r>
        <w:t xml:space="preserve">3, </w:t>
      </w:r>
      <w:hyperlink r:id="rId4" w:history="1">
        <w:r w:rsidR="007E6318" w:rsidRPr="006E2DAC">
          <w:rPr>
            <w:rFonts w:cs="Times New Roman"/>
            <w:color w:val="000000" w:themeColor="text1"/>
          </w:rPr>
          <w:t>1</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le serpent était la plus astucieuse de toutes les bêtes des champs que le SEIGNEUR Dieu avait faites. Il dit à la femme : « Vraiment ! Dieu vous a dit : “Vous ne mangerez pas de tout arbre du jardin”… » </w:t>
      </w:r>
    </w:p>
    <w:p w14:paraId="5BCD5F5B" w14:textId="4C47DABB" w:rsidR="007E6318" w:rsidRPr="006E2DAC" w:rsidRDefault="00000000" w:rsidP="0099127E">
      <w:pPr>
        <w:spacing w:line="276" w:lineRule="auto"/>
        <w:rPr>
          <w:rFonts w:eastAsia="Times New Roman" w:cs="Times New Roman"/>
          <w:color w:val="000000" w:themeColor="text1"/>
          <w:lang w:eastAsia="fr-FR"/>
        </w:rPr>
      </w:pPr>
      <w:hyperlink r:id="rId5" w:history="1">
        <w:r w:rsidR="007E6318" w:rsidRPr="006E2DAC">
          <w:rPr>
            <w:rFonts w:cs="Times New Roman"/>
            <w:color w:val="000000" w:themeColor="text1"/>
          </w:rPr>
          <w:t>2</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répondit au serpent : « Nous pouvons manger du fruit des arbres du jardin, </w:t>
      </w:r>
    </w:p>
    <w:p w14:paraId="70D006CA" w14:textId="7B9F18E3" w:rsidR="007E6318" w:rsidRPr="006E2DAC" w:rsidRDefault="00000000" w:rsidP="0099127E">
      <w:pPr>
        <w:spacing w:line="276" w:lineRule="auto"/>
        <w:rPr>
          <w:rFonts w:eastAsia="Times New Roman" w:cs="Times New Roman"/>
          <w:color w:val="000000" w:themeColor="text1"/>
          <w:lang w:eastAsia="fr-FR"/>
        </w:rPr>
      </w:pPr>
      <w:hyperlink r:id="rId6" w:history="1">
        <w:r w:rsidR="007E6318" w:rsidRPr="006E2DAC">
          <w:rPr>
            <w:rFonts w:cs="Times New Roman"/>
            <w:color w:val="000000" w:themeColor="text1"/>
          </w:rPr>
          <w:t>3</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du fruit de l’arbre qui est au milieu du jardin, Dieu a dit : “Vous n’en mangerez pas et vous n’y toucherez pas afin de ne pas mourir.” » </w:t>
      </w:r>
    </w:p>
    <w:p w14:paraId="77A16053" w14:textId="218ABE51" w:rsidR="007E6318" w:rsidRPr="006E2DAC" w:rsidRDefault="00000000" w:rsidP="0099127E">
      <w:pPr>
        <w:spacing w:line="276" w:lineRule="auto"/>
        <w:rPr>
          <w:rFonts w:eastAsia="Times New Roman" w:cs="Times New Roman"/>
          <w:color w:val="000000" w:themeColor="text1"/>
          <w:lang w:eastAsia="fr-FR"/>
        </w:rPr>
      </w:pPr>
      <w:hyperlink r:id="rId7" w:history="1">
        <w:r w:rsidR="007E6318" w:rsidRPr="006E2DAC">
          <w:rPr>
            <w:rFonts w:cs="Times New Roman"/>
            <w:color w:val="000000" w:themeColor="text1"/>
          </w:rPr>
          <w:t>4</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serpent dit à la femme : « Non, vous ne mourrez pas, </w:t>
      </w:r>
    </w:p>
    <w:p w14:paraId="04F9548E" w14:textId="62B3FB05" w:rsidR="007E6318" w:rsidRPr="006E2DAC" w:rsidRDefault="00000000" w:rsidP="0099127E">
      <w:pPr>
        <w:spacing w:line="276" w:lineRule="auto"/>
        <w:rPr>
          <w:rFonts w:eastAsia="Times New Roman" w:cs="Times New Roman"/>
          <w:color w:val="000000" w:themeColor="text1"/>
          <w:lang w:eastAsia="fr-FR"/>
        </w:rPr>
      </w:pPr>
      <w:hyperlink r:id="rId8" w:history="1">
        <w:r w:rsidR="007E6318" w:rsidRPr="006E2DAC">
          <w:rPr>
            <w:rFonts w:cs="Times New Roman"/>
            <w:color w:val="000000" w:themeColor="text1"/>
          </w:rPr>
          <w:t>5</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Dieu sait que le jour où vous en mangerez, vos yeux s’ouvriront et vous serez comme des dieux possédant la connaissance de ce qui est bon ou mauvais. »</w:t>
      </w:r>
    </w:p>
    <w:p w14:paraId="6C2D7D90" w14:textId="2DB1E79A" w:rsidR="007E6318" w:rsidRPr="006E2DAC" w:rsidRDefault="00000000" w:rsidP="0099127E">
      <w:pPr>
        <w:spacing w:line="276" w:lineRule="auto"/>
        <w:rPr>
          <w:rFonts w:eastAsia="Times New Roman" w:cs="Times New Roman"/>
          <w:color w:val="000000" w:themeColor="text1"/>
          <w:lang w:eastAsia="fr-FR"/>
        </w:rPr>
      </w:pPr>
      <w:hyperlink r:id="rId9" w:history="1">
        <w:r w:rsidR="007E6318" w:rsidRPr="006E2DAC">
          <w:rPr>
            <w:rFonts w:cs="Times New Roman"/>
            <w:color w:val="000000" w:themeColor="text1"/>
          </w:rPr>
          <w:t>6</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vit que l’arbre était bon à manger, séduisant à regarder, précieux pour agir avec clairvoyance. Elle en prit un fruit dont elle mangea, elle en donna aussi à son mari, qui était avec elle, et il en mangea. </w:t>
      </w:r>
    </w:p>
    <w:p w14:paraId="2836DD13" w14:textId="1D0ED14B" w:rsidR="007E6318" w:rsidRPr="006E2DAC" w:rsidRDefault="00000000" w:rsidP="0099127E">
      <w:pPr>
        <w:spacing w:line="276" w:lineRule="auto"/>
        <w:rPr>
          <w:rFonts w:eastAsia="Times New Roman" w:cs="Times New Roman"/>
          <w:color w:val="000000" w:themeColor="text1"/>
          <w:lang w:eastAsia="fr-FR"/>
        </w:rPr>
      </w:pPr>
      <w:hyperlink r:id="rId10" w:history="1">
        <w:r w:rsidR="007E6318" w:rsidRPr="006E2DAC">
          <w:rPr>
            <w:rFonts w:cs="Times New Roman"/>
            <w:color w:val="000000" w:themeColor="text1"/>
          </w:rPr>
          <w:t>7</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Leurs yeux à tous deux s’ouvrirent et ils surent qu’ils étaient nus. Ayant cousu des feuilles de figuier, ils s’en firent des pagnes.</w:t>
      </w:r>
    </w:p>
    <w:p w14:paraId="5BCBDAC6" w14:textId="5C7FF59F" w:rsidR="007E6318" w:rsidRPr="006E2DAC" w:rsidRDefault="00000000" w:rsidP="0099127E">
      <w:pPr>
        <w:spacing w:line="276" w:lineRule="auto"/>
        <w:rPr>
          <w:rFonts w:eastAsia="Times New Roman" w:cs="Times New Roman"/>
          <w:color w:val="000000" w:themeColor="text1"/>
          <w:lang w:eastAsia="fr-FR"/>
        </w:rPr>
      </w:pPr>
      <w:hyperlink r:id="rId11" w:history="1">
        <w:r w:rsidR="007E6318" w:rsidRPr="006E2DAC">
          <w:rPr>
            <w:rFonts w:cs="Times New Roman"/>
            <w:color w:val="000000" w:themeColor="text1"/>
          </w:rPr>
          <w:t>8</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ils entendirent la voix du SEIGNEUR Dieu qui se promenait dans le jardin au souffle du jour. L’homme et la femme se cachèrent devant le SEIGNEUR Dieu au milieu des arbres du jardin. </w:t>
      </w:r>
    </w:p>
    <w:p w14:paraId="3694B299" w14:textId="33FECAA0" w:rsidR="007E6318" w:rsidRPr="006E2DAC" w:rsidRDefault="00000000" w:rsidP="0099127E">
      <w:pPr>
        <w:spacing w:line="276" w:lineRule="auto"/>
        <w:rPr>
          <w:rFonts w:eastAsia="Times New Roman" w:cs="Times New Roman"/>
          <w:color w:val="000000" w:themeColor="text1"/>
          <w:lang w:eastAsia="fr-FR"/>
        </w:rPr>
      </w:pPr>
      <w:hyperlink r:id="rId12" w:history="1">
        <w:r w:rsidR="007E6318" w:rsidRPr="006E2DAC">
          <w:rPr>
            <w:rFonts w:cs="Times New Roman"/>
            <w:color w:val="000000" w:themeColor="text1"/>
          </w:rPr>
          <w:t>9</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SEIGNEUR Dieu appela l’homme et lui dit : « Où es-tu ? » </w:t>
      </w:r>
    </w:p>
    <w:p w14:paraId="01947B2A" w14:textId="50B02B40" w:rsidR="007E6318" w:rsidRPr="006E2DAC" w:rsidRDefault="00000000" w:rsidP="0099127E">
      <w:pPr>
        <w:spacing w:line="276" w:lineRule="auto"/>
        <w:rPr>
          <w:rFonts w:eastAsia="Times New Roman" w:cs="Times New Roman"/>
          <w:color w:val="000000" w:themeColor="text1"/>
          <w:lang w:eastAsia="fr-FR"/>
        </w:rPr>
      </w:pPr>
      <w:hyperlink r:id="rId13" w:history="1">
        <w:r w:rsidR="007E6318" w:rsidRPr="006E2DAC">
          <w:rPr>
            <w:rFonts w:eastAsia="Times New Roman" w:cs="Times New Roman"/>
            <w:color w:val="000000" w:themeColor="text1"/>
            <w:bdr w:val="none" w:sz="0" w:space="0" w:color="auto" w:frame="1"/>
            <w:lang w:eastAsia="fr-FR"/>
          </w:rPr>
          <w:t>10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répondit : « J’ai entendu ta voix dans le jardin, j’ai pris peur car j’étais nu, et je me suis caché. » – </w:t>
      </w:r>
    </w:p>
    <w:p w14:paraId="3845BD18" w14:textId="117808E6" w:rsidR="007E6318" w:rsidRPr="006E2DAC" w:rsidRDefault="00000000" w:rsidP="0099127E">
      <w:pPr>
        <w:spacing w:line="276" w:lineRule="auto"/>
        <w:rPr>
          <w:rFonts w:eastAsia="Times New Roman" w:cs="Times New Roman"/>
          <w:color w:val="000000" w:themeColor="text1"/>
          <w:lang w:eastAsia="fr-FR"/>
        </w:rPr>
      </w:pPr>
      <w:hyperlink r:id="rId14" w:history="1">
        <w:r w:rsidR="007E6318" w:rsidRPr="006E2DAC">
          <w:rPr>
            <w:rFonts w:eastAsia="Times New Roman" w:cs="Times New Roman"/>
            <w:color w:val="000000" w:themeColor="text1"/>
            <w:bdr w:val="none" w:sz="0" w:space="0" w:color="auto" w:frame="1"/>
            <w:lang w:eastAsia="fr-FR"/>
          </w:rPr>
          <w:t>11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 Qui t’a révélé, dit-il, que tu étais nu ? Est-ce que tu as mangé de l’arbre dont je t’avais prescrit de ne pas manger ? » </w:t>
      </w:r>
    </w:p>
    <w:p w14:paraId="66741C75" w14:textId="44FA2071" w:rsidR="007E6318" w:rsidRPr="006E2DAC" w:rsidRDefault="00000000" w:rsidP="0099127E">
      <w:pPr>
        <w:spacing w:line="276" w:lineRule="auto"/>
        <w:rPr>
          <w:rFonts w:eastAsia="Times New Roman" w:cs="Times New Roman"/>
          <w:color w:val="000000" w:themeColor="text1"/>
          <w:lang w:eastAsia="fr-FR"/>
        </w:rPr>
      </w:pPr>
      <w:hyperlink r:id="rId15" w:history="1">
        <w:r w:rsidR="007E6318" w:rsidRPr="006E2DAC">
          <w:rPr>
            <w:rFonts w:eastAsia="Times New Roman" w:cs="Times New Roman"/>
            <w:color w:val="000000" w:themeColor="text1"/>
            <w:bdr w:val="none" w:sz="0" w:space="0" w:color="auto" w:frame="1"/>
            <w:lang w:eastAsia="fr-FR"/>
          </w:rPr>
          <w:t>12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répondit : « La femme que tu as mise auprès de moi, c’est elle qui m’a donné du fruit de l’arbre, et j’en ai mangé. »</w:t>
      </w:r>
    </w:p>
    <w:p w14:paraId="0F749889" w14:textId="4ABB746E" w:rsidR="007E6318" w:rsidRPr="006E2DAC" w:rsidRDefault="00000000" w:rsidP="0099127E">
      <w:pPr>
        <w:spacing w:line="276" w:lineRule="auto"/>
        <w:rPr>
          <w:rFonts w:eastAsia="Times New Roman" w:cs="Times New Roman"/>
          <w:color w:val="000000" w:themeColor="text1"/>
          <w:lang w:eastAsia="fr-FR"/>
        </w:rPr>
      </w:pPr>
      <w:hyperlink r:id="rId16" w:history="1">
        <w:r w:rsidR="007E6318" w:rsidRPr="006E2DAC">
          <w:rPr>
            <w:rFonts w:eastAsia="Times New Roman" w:cs="Times New Roman"/>
            <w:color w:val="000000" w:themeColor="text1"/>
            <w:bdr w:val="none" w:sz="0" w:space="0" w:color="auto" w:frame="1"/>
            <w:lang w:eastAsia="fr-FR"/>
          </w:rPr>
          <w:t>13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à la femme : « Qu’as-tu fait là ? » La femme répondit : « Le serpent m’a trompée et j’ai mangé. »</w:t>
      </w:r>
    </w:p>
    <w:p w14:paraId="070C860E" w14:textId="146E7096" w:rsidR="007E6318" w:rsidRPr="006E2DAC" w:rsidRDefault="00000000" w:rsidP="0099127E">
      <w:pPr>
        <w:spacing w:line="276" w:lineRule="auto"/>
        <w:rPr>
          <w:rFonts w:eastAsia="Times New Roman" w:cs="Times New Roman"/>
          <w:color w:val="000000" w:themeColor="text1"/>
          <w:lang w:eastAsia="fr-FR"/>
        </w:rPr>
      </w:pPr>
      <w:hyperlink r:id="rId17" w:history="1">
        <w:r w:rsidR="007E6318" w:rsidRPr="006E2DAC">
          <w:rPr>
            <w:rFonts w:eastAsia="Times New Roman" w:cs="Times New Roman"/>
            <w:color w:val="000000" w:themeColor="text1"/>
            <w:bdr w:val="none" w:sz="0" w:space="0" w:color="auto" w:frame="1"/>
            <w:lang w:eastAsia="fr-FR"/>
          </w:rPr>
          <w:t>14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au serpent : « Parce que tu as fait cela, tu seras maudit entre tous les bestiaux et toutes les bêtes des champs ; tu marcheras sur ton ventre et tu mangeras de la poussière tous les jours de ta vie. </w:t>
      </w:r>
    </w:p>
    <w:p w14:paraId="067F891A" w14:textId="6BE1EF0D" w:rsidR="007E6318" w:rsidRPr="006E2DAC" w:rsidRDefault="00000000" w:rsidP="0099127E">
      <w:pPr>
        <w:spacing w:line="276" w:lineRule="auto"/>
        <w:rPr>
          <w:rFonts w:eastAsia="Times New Roman" w:cs="Times New Roman"/>
          <w:color w:val="000000" w:themeColor="text1"/>
          <w:lang w:eastAsia="fr-FR"/>
        </w:rPr>
      </w:pPr>
      <w:hyperlink r:id="rId18" w:history="1">
        <w:r w:rsidR="007E6318" w:rsidRPr="006E2DAC">
          <w:rPr>
            <w:rFonts w:eastAsia="Times New Roman" w:cs="Times New Roman"/>
            <w:color w:val="000000" w:themeColor="text1"/>
            <w:bdr w:val="none" w:sz="0" w:space="0" w:color="auto" w:frame="1"/>
            <w:lang w:eastAsia="fr-FR"/>
          </w:rPr>
          <w:t>15</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Je mettrai l’hostilité entre toi et la femme, entre ta descendance et sa descendance. Celle-ci te meurtrira à la tête et toi, tu la meurtriras au talon. »</w:t>
      </w:r>
    </w:p>
    <w:p w14:paraId="65BB5EE5" w14:textId="559CA747" w:rsidR="007E6318" w:rsidRPr="006E2DAC" w:rsidRDefault="00000000" w:rsidP="0099127E">
      <w:pPr>
        <w:spacing w:line="276" w:lineRule="auto"/>
        <w:rPr>
          <w:rFonts w:eastAsia="Times New Roman" w:cs="Times New Roman"/>
          <w:color w:val="000000" w:themeColor="text1"/>
          <w:lang w:eastAsia="fr-FR"/>
        </w:rPr>
      </w:pPr>
      <w:hyperlink r:id="rId19" w:history="1">
        <w:r w:rsidR="007E6318" w:rsidRPr="006E2DAC">
          <w:rPr>
            <w:rFonts w:eastAsia="Times New Roman" w:cs="Times New Roman"/>
            <w:color w:val="000000" w:themeColor="text1"/>
            <w:bdr w:val="none" w:sz="0" w:space="0" w:color="auto" w:frame="1"/>
            <w:lang w:eastAsia="fr-FR"/>
          </w:rPr>
          <w:t>16</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la femme : « Je ferai qu’enceinte, tu sois dans de grandes souffrances ; c’est péniblement que tu enfanteras des fils. Ton désir te poussera vers ton homme et lui te dominera. »</w:t>
      </w:r>
    </w:p>
    <w:p w14:paraId="603456B9" w14:textId="75CA3BD0" w:rsidR="007E6318" w:rsidRPr="006E2DAC" w:rsidRDefault="00000000" w:rsidP="0099127E">
      <w:pPr>
        <w:spacing w:line="276" w:lineRule="auto"/>
        <w:rPr>
          <w:rFonts w:eastAsia="Times New Roman" w:cs="Times New Roman"/>
          <w:color w:val="000000" w:themeColor="text1"/>
          <w:lang w:eastAsia="fr-FR"/>
        </w:rPr>
      </w:pPr>
      <w:hyperlink r:id="rId20" w:history="1">
        <w:r w:rsidR="007E6318" w:rsidRPr="006E2DAC">
          <w:rPr>
            <w:rFonts w:eastAsia="Times New Roman" w:cs="Times New Roman"/>
            <w:color w:val="000000" w:themeColor="text1"/>
            <w:bdr w:val="none" w:sz="0" w:space="0" w:color="auto" w:frame="1"/>
            <w:lang w:eastAsia="fr-FR"/>
          </w:rPr>
          <w:t>17</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Adam : « Parce que tu as écouté la voix de ta femme et que tu as mangé de l’arbre dont je t’avais formellement prescrit de ne pas manger, le sol sera maudit à cause de toi. C’est dans la peine que tu t’en nourriras tous les jours de ta vie, </w:t>
      </w:r>
    </w:p>
    <w:p w14:paraId="52EFE7C0" w14:textId="6A657F6A" w:rsidR="007E6318" w:rsidRPr="006E2DAC" w:rsidRDefault="00000000" w:rsidP="0099127E">
      <w:pPr>
        <w:spacing w:line="276" w:lineRule="auto"/>
        <w:rPr>
          <w:rFonts w:eastAsia="Times New Roman" w:cs="Times New Roman"/>
          <w:color w:val="000000" w:themeColor="text1"/>
          <w:lang w:eastAsia="fr-FR"/>
        </w:rPr>
      </w:pPr>
      <w:hyperlink r:id="rId21" w:history="1">
        <w:r w:rsidR="007E6318" w:rsidRPr="006E2DAC">
          <w:rPr>
            <w:rFonts w:eastAsia="Times New Roman" w:cs="Times New Roman"/>
            <w:color w:val="000000" w:themeColor="text1"/>
            <w:bdr w:val="none" w:sz="0" w:space="0" w:color="auto" w:frame="1"/>
            <w:lang w:eastAsia="fr-FR"/>
          </w:rPr>
          <w:t>18</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fera germer pour toi l’épine et le chardon et tu mangeras l’herbe des champs. </w:t>
      </w:r>
    </w:p>
    <w:p w14:paraId="589A83D8" w14:textId="52D5F23A" w:rsidR="007E6318" w:rsidRPr="006E2DAC" w:rsidRDefault="00000000" w:rsidP="0099127E">
      <w:pPr>
        <w:spacing w:line="276" w:lineRule="auto"/>
        <w:rPr>
          <w:rFonts w:eastAsia="Times New Roman" w:cs="Times New Roman"/>
          <w:color w:val="000000" w:themeColor="text1"/>
          <w:lang w:eastAsia="fr-FR"/>
        </w:rPr>
      </w:pPr>
      <w:hyperlink r:id="rId22" w:history="1">
        <w:r w:rsidR="007E6318" w:rsidRPr="006E2DAC">
          <w:rPr>
            <w:rFonts w:eastAsia="Times New Roman" w:cs="Times New Roman"/>
            <w:color w:val="000000" w:themeColor="text1"/>
            <w:bdr w:val="none" w:sz="0" w:space="0" w:color="auto" w:frame="1"/>
            <w:lang w:eastAsia="fr-FR"/>
          </w:rPr>
          <w:t>19</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 la sueur de ton visage tu mangeras du pain jusqu’à ce que tu retournes au sol car c’est de lui que tu as été pris. Oui, tu es poussière et à la poussière tu retourneras. »</w:t>
      </w:r>
    </w:p>
    <w:p w14:paraId="3AC0E02B" w14:textId="74BA8A69" w:rsidR="007E6318" w:rsidRPr="006E2DAC" w:rsidRDefault="00000000" w:rsidP="0099127E">
      <w:pPr>
        <w:spacing w:line="276" w:lineRule="auto"/>
        <w:rPr>
          <w:rFonts w:eastAsia="Times New Roman" w:cs="Times New Roman"/>
          <w:color w:val="000000" w:themeColor="text1"/>
          <w:lang w:eastAsia="fr-FR"/>
        </w:rPr>
      </w:pPr>
      <w:hyperlink r:id="rId23" w:history="1">
        <w:r w:rsidR="007E6318" w:rsidRPr="006E2DAC">
          <w:rPr>
            <w:rFonts w:eastAsia="Times New Roman" w:cs="Times New Roman"/>
            <w:color w:val="000000" w:themeColor="text1"/>
            <w:bdr w:val="none" w:sz="0" w:space="0" w:color="auto" w:frame="1"/>
            <w:lang w:eastAsia="fr-FR"/>
          </w:rPr>
          <w:t>20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appela sa femme du nom d’Eve – c’est-à-dire La Vivante –, car c’est elle qui a été la mère de tout vivant. </w:t>
      </w:r>
    </w:p>
    <w:p w14:paraId="14649E47" w14:textId="335CDB33" w:rsidR="007E6318" w:rsidRPr="006E2DAC" w:rsidRDefault="00000000" w:rsidP="0099127E">
      <w:pPr>
        <w:spacing w:line="276" w:lineRule="auto"/>
        <w:rPr>
          <w:rFonts w:eastAsia="Times New Roman" w:cs="Times New Roman"/>
          <w:color w:val="000000" w:themeColor="text1"/>
          <w:lang w:eastAsia="fr-FR"/>
        </w:rPr>
      </w:pPr>
      <w:hyperlink r:id="rId24" w:history="1">
        <w:r w:rsidR="007E6318" w:rsidRPr="006E2DAC">
          <w:rPr>
            <w:rFonts w:eastAsia="Times New Roman" w:cs="Times New Roman"/>
            <w:color w:val="000000" w:themeColor="text1"/>
            <w:bdr w:val="none" w:sz="0" w:space="0" w:color="auto" w:frame="1"/>
            <w:lang w:eastAsia="fr-FR"/>
          </w:rPr>
          <w:t>21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fit pour Adam et sa femme des tuniques de peau dont il les revêtit. </w:t>
      </w:r>
    </w:p>
    <w:p w14:paraId="7318B64C" w14:textId="0C521384" w:rsidR="007E6318" w:rsidRPr="006E2DAC" w:rsidRDefault="00000000" w:rsidP="0099127E">
      <w:pPr>
        <w:spacing w:line="276" w:lineRule="auto"/>
        <w:rPr>
          <w:rFonts w:eastAsia="Times New Roman" w:cs="Times New Roman"/>
          <w:color w:val="000000" w:themeColor="text1"/>
          <w:lang w:eastAsia="fr-FR"/>
        </w:rPr>
      </w:pPr>
      <w:hyperlink r:id="rId25" w:history="1">
        <w:r w:rsidR="007E6318" w:rsidRPr="006E2DAC">
          <w:rPr>
            <w:rFonts w:eastAsia="Times New Roman" w:cs="Times New Roman"/>
            <w:color w:val="000000" w:themeColor="text1"/>
            <w:bdr w:val="none" w:sz="0" w:space="0" w:color="auto" w:frame="1"/>
            <w:lang w:eastAsia="fr-FR"/>
          </w:rPr>
          <w:t>22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 « Voici que l’homme est devenu comme l’un de nous par la connaissance de ce qui est bon ou mauvais. Maintenant, qu’il ne tende pas la main pour prendre aussi de l’arbre de vie, en manger et vivre à jamais ! »</w:t>
      </w:r>
    </w:p>
    <w:p w14:paraId="16167DC5" w14:textId="43C35637" w:rsidR="007E6318" w:rsidRPr="006E2DAC" w:rsidRDefault="00000000" w:rsidP="0099127E">
      <w:pPr>
        <w:spacing w:line="276" w:lineRule="auto"/>
        <w:rPr>
          <w:rFonts w:eastAsia="Times New Roman" w:cs="Times New Roman"/>
          <w:color w:val="000000" w:themeColor="text1"/>
          <w:lang w:eastAsia="fr-FR"/>
        </w:rPr>
      </w:pPr>
      <w:hyperlink r:id="rId26" w:history="1">
        <w:r w:rsidR="007E6318" w:rsidRPr="006E2DAC">
          <w:rPr>
            <w:rFonts w:eastAsia="Times New Roman" w:cs="Times New Roman"/>
            <w:color w:val="000000" w:themeColor="text1"/>
            <w:bdr w:val="none" w:sz="0" w:space="0" w:color="auto" w:frame="1"/>
            <w:lang w:eastAsia="fr-FR"/>
          </w:rPr>
          <w:t>23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l’expulsa du jardin d’Eden pour cultiver le sol d’où il avait été pris. </w:t>
      </w:r>
    </w:p>
    <w:p w14:paraId="77E3A14A" w14:textId="37CF5CB7" w:rsidR="007E6318" w:rsidRPr="006E2DAC" w:rsidRDefault="00000000" w:rsidP="0099127E">
      <w:pPr>
        <w:spacing w:line="276" w:lineRule="auto"/>
        <w:rPr>
          <w:rFonts w:eastAsia="Times New Roman" w:cs="Times New Roman"/>
          <w:color w:val="000000" w:themeColor="text1"/>
          <w:lang w:eastAsia="fr-FR"/>
        </w:rPr>
      </w:pPr>
      <w:hyperlink r:id="rId27" w:history="1">
        <w:r w:rsidR="007E6318" w:rsidRPr="006E2DAC">
          <w:rPr>
            <w:rFonts w:eastAsia="Times New Roman" w:cs="Times New Roman"/>
            <w:color w:val="000000" w:themeColor="text1"/>
            <w:bdr w:val="none" w:sz="0" w:space="0" w:color="auto" w:frame="1"/>
            <w:lang w:eastAsia="fr-FR"/>
          </w:rPr>
          <w:t>24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Ayant chassé l’homme, il posta les chérubins à l’orient du jardin d’Eden avec la flamme de l’épée foudroyante pour garder le chemin de l’arbre de vie.</w:t>
      </w:r>
    </w:p>
    <w:p w14:paraId="72AF92F5" w14:textId="7867F41B" w:rsidR="007E6318" w:rsidRPr="006E2DAC" w:rsidRDefault="007E6318" w:rsidP="0099127E">
      <w:pPr>
        <w:spacing w:before="195" w:after="270" w:line="276" w:lineRule="auto"/>
        <w:jc w:val="center"/>
        <w:rPr>
          <w:rFonts w:eastAsia="Times New Roman" w:cs="Times New Roman"/>
          <w:lang w:eastAsia="fr-FR"/>
        </w:rPr>
      </w:pPr>
    </w:p>
    <w:p w14:paraId="54A5C39A" w14:textId="77777777" w:rsidR="007E6318" w:rsidRPr="006E2DAC" w:rsidRDefault="007E6318" w:rsidP="007E6318">
      <w:pPr>
        <w:rPr>
          <w:rFonts w:eastAsia="Times New Roman" w:cs="Times New Roman"/>
          <w:lang w:eastAsia="fr-FR"/>
        </w:rPr>
      </w:pPr>
    </w:p>
    <w:p w14:paraId="525895FA" w14:textId="77777777" w:rsidR="001168F4" w:rsidRDefault="001168F4"/>
    <w:sectPr w:rsidR="001168F4" w:rsidSect="000C43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8"/>
    <w:rsid w:val="000C43D8"/>
    <w:rsid w:val="001168F4"/>
    <w:rsid w:val="00181F45"/>
    <w:rsid w:val="002E56F1"/>
    <w:rsid w:val="00323E12"/>
    <w:rsid w:val="006217C7"/>
    <w:rsid w:val="00643E2A"/>
    <w:rsid w:val="006E2DAC"/>
    <w:rsid w:val="007569D8"/>
    <w:rsid w:val="00796EE5"/>
    <w:rsid w:val="007E6318"/>
    <w:rsid w:val="00800A95"/>
    <w:rsid w:val="0099127E"/>
    <w:rsid w:val="00D148AD"/>
    <w:rsid w:val="00D210FF"/>
    <w:rsid w:val="00D63570"/>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DE3D73"/>
  <w15:chartTrackingRefBased/>
  <w15:docId w15:val="{111A53B9-529D-274B-9377-3F60779B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rsid w:val="007E6318"/>
    <w:pPr>
      <w:spacing w:before="100" w:beforeAutospacing="1" w:after="100" w:afterAutospacing="1"/>
    </w:pPr>
    <w:rPr>
      <w:rFonts w:eastAsia="Times New Roman" w:cs="Times New Roman"/>
      <w:lang w:eastAsia="fr-FR"/>
    </w:rPr>
  </w:style>
  <w:style w:type="character" w:customStyle="1" w:styleId="verset">
    <w:name w:val="verset"/>
    <w:basedOn w:val="Policepardfaut"/>
    <w:rsid w:val="007E6318"/>
  </w:style>
  <w:style w:type="character" w:customStyle="1" w:styleId="reference">
    <w:name w:val="reference"/>
    <w:basedOn w:val="Policepardfaut"/>
    <w:rsid w:val="007E6318"/>
  </w:style>
  <w:style w:type="character" w:customStyle="1" w:styleId="apple-converted-space">
    <w:name w:val="apple-converted-space"/>
    <w:basedOn w:val="Policepardfaut"/>
    <w:rsid w:val="007E6318"/>
  </w:style>
  <w:style w:type="paragraph" w:customStyle="1" w:styleId="copyrightverset">
    <w:name w:val="copyright__verset"/>
    <w:basedOn w:val="Normal"/>
    <w:rsid w:val="007E6318"/>
    <w:pPr>
      <w:spacing w:before="100" w:beforeAutospacing="1" w:after="100" w:afterAutospacing="1"/>
    </w:pPr>
    <w:rPr>
      <w:rFonts w:eastAsia="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2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9041">
          <w:marLeft w:val="0"/>
          <w:marRight w:val="0"/>
          <w:marTop w:val="0"/>
          <w:marBottom w:val="240"/>
          <w:divBdr>
            <w:top w:val="none" w:sz="0" w:space="0" w:color="auto"/>
            <w:left w:val="none" w:sz="0" w:space="0" w:color="auto"/>
            <w:bottom w:val="none" w:sz="0" w:space="0" w:color="auto"/>
            <w:right w:val="none" w:sz="0" w:space="0" w:color="auto"/>
          </w:divBdr>
        </w:div>
        <w:div w:id="678120750">
          <w:marLeft w:val="0"/>
          <w:marRight w:val="0"/>
          <w:marTop w:val="0"/>
          <w:marBottom w:val="240"/>
          <w:divBdr>
            <w:top w:val="none" w:sz="0" w:space="0" w:color="auto"/>
            <w:left w:val="none" w:sz="0" w:space="0" w:color="auto"/>
            <w:bottom w:val="none" w:sz="0" w:space="0" w:color="auto"/>
            <w:right w:val="none" w:sz="0" w:space="0" w:color="auto"/>
          </w:divBdr>
        </w:div>
        <w:div w:id="131408421">
          <w:marLeft w:val="0"/>
          <w:marRight w:val="0"/>
          <w:marTop w:val="0"/>
          <w:marBottom w:val="240"/>
          <w:divBdr>
            <w:top w:val="none" w:sz="0" w:space="0" w:color="auto"/>
            <w:left w:val="none" w:sz="0" w:space="0" w:color="auto"/>
            <w:bottom w:val="none" w:sz="0" w:space="0" w:color="auto"/>
            <w:right w:val="none" w:sz="0" w:space="0" w:color="auto"/>
          </w:divBdr>
        </w:div>
        <w:div w:id="1976131317">
          <w:marLeft w:val="0"/>
          <w:marRight w:val="0"/>
          <w:marTop w:val="0"/>
          <w:marBottom w:val="240"/>
          <w:divBdr>
            <w:top w:val="none" w:sz="0" w:space="0" w:color="auto"/>
            <w:left w:val="none" w:sz="0" w:space="0" w:color="auto"/>
            <w:bottom w:val="none" w:sz="0" w:space="0" w:color="auto"/>
            <w:right w:val="none" w:sz="0" w:space="0" w:color="auto"/>
          </w:divBdr>
        </w:div>
        <w:div w:id="157230537">
          <w:marLeft w:val="0"/>
          <w:marRight w:val="0"/>
          <w:marTop w:val="0"/>
          <w:marBottom w:val="240"/>
          <w:divBdr>
            <w:top w:val="none" w:sz="0" w:space="0" w:color="auto"/>
            <w:left w:val="none" w:sz="0" w:space="0" w:color="auto"/>
            <w:bottom w:val="none" w:sz="0" w:space="0" w:color="auto"/>
            <w:right w:val="none" w:sz="0" w:space="0" w:color="auto"/>
          </w:divBdr>
        </w:div>
        <w:div w:id="632978199">
          <w:marLeft w:val="0"/>
          <w:marRight w:val="0"/>
          <w:marTop w:val="0"/>
          <w:marBottom w:val="240"/>
          <w:divBdr>
            <w:top w:val="none" w:sz="0" w:space="0" w:color="auto"/>
            <w:left w:val="none" w:sz="0" w:space="0" w:color="auto"/>
            <w:bottom w:val="none" w:sz="0" w:space="0" w:color="auto"/>
            <w:right w:val="none" w:sz="0" w:space="0" w:color="auto"/>
          </w:divBdr>
        </w:div>
        <w:div w:id="1546529224">
          <w:marLeft w:val="0"/>
          <w:marRight w:val="0"/>
          <w:marTop w:val="0"/>
          <w:marBottom w:val="240"/>
          <w:divBdr>
            <w:top w:val="none" w:sz="0" w:space="0" w:color="auto"/>
            <w:left w:val="none" w:sz="0" w:space="0" w:color="auto"/>
            <w:bottom w:val="none" w:sz="0" w:space="0" w:color="auto"/>
            <w:right w:val="none" w:sz="0" w:space="0" w:color="auto"/>
          </w:divBdr>
        </w:div>
        <w:div w:id="2074548169">
          <w:marLeft w:val="0"/>
          <w:marRight w:val="0"/>
          <w:marTop w:val="0"/>
          <w:marBottom w:val="240"/>
          <w:divBdr>
            <w:top w:val="none" w:sz="0" w:space="0" w:color="auto"/>
            <w:left w:val="none" w:sz="0" w:space="0" w:color="auto"/>
            <w:bottom w:val="none" w:sz="0" w:space="0" w:color="auto"/>
            <w:right w:val="none" w:sz="0" w:space="0" w:color="auto"/>
          </w:divBdr>
        </w:div>
        <w:div w:id="121853156">
          <w:marLeft w:val="0"/>
          <w:marRight w:val="0"/>
          <w:marTop w:val="0"/>
          <w:marBottom w:val="240"/>
          <w:divBdr>
            <w:top w:val="none" w:sz="0" w:space="0" w:color="auto"/>
            <w:left w:val="none" w:sz="0" w:space="0" w:color="auto"/>
            <w:bottom w:val="none" w:sz="0" w:space="0" w:color="auto"/>
            <w:right w:val="none" w:sz="0" w:space="0" w:color="auto"/>
          </w:divBdr>
        </w:div>
        <w:div w:id="1634604620">
          <w:marLeft w:val="0"/>
          <w:marRight w:val="0"/>
          <w:marTop w:val="0"/>
          <w:marBottom w:val="240"/>
          <w:divBdr>
            <w:top w:val="none" w:sz="0" w:space="0" w:color="auto"/>
            <w:left w:val="none" w:sz="0" w:space="0" w:color="auto"/>
            <w:bottom w:val="none" w:sz="0" w:space="0" w:color="auto"/>
            <w:right w:val="none" w:sz="0" w:space="0" w:color="auto"/>
          </w:divBdr>
        </w:div>
        <w:div w:id="1837112396">
          <w:marLeft w:val="0"/>
          <w:marRight w:val="0"/>
          <w:marTop w:val="0"/>
          <w:marBottom w:val="240"/>
          <w:divBdr>
            <w:top w:val="none" w:sz="0" w:space="0" w:color="auto"/>
            <w:left w:val="none" w:sz="0" w:space="0" w:color="auto"/>
            <w:bottom w:val="none" w:sz="0" w:space="0" w:color="auto"/>
            <w:right w:val="none" w:sz="0" w:space="0" w:color="auto"/>
          </w:divBdr>
        </w:div>
        <w:div w:id="299116683">
          <w:marLeft w:val="0"/>
          <w:marRight w:val="0"/>
          <w:marTop w:val="0"/>
          <w:marBottom w:val="240"/>
          <w:divBdr>
            <w:top w:val="none" w:sz="0" w:space="0" w:color="auto"/>
            <w:left w:val="none" w:sz="0" w:space="0" w:color="auto"/>
            <w:bottom w:val="none" w:sz="0" w:space="0" w:color="auto"/>
            <w:right w:val="none" w:sz="0" w:space="0" w:color="auto"/>
          </w:divBdr>
        </w:div>
        <w:div w:id="2024235391">
          <w:marLeft w:val="0"/>
          <w:marRight w:val="0"/>
          <w:marTop w:val="0"/>
          <w:marBottom w:val="240"/>
          <w:divBdr>
            <w:top w:val="none" w:sz="0" w:space="0" w:color="auto"/>
            <w:left w:val="none" w:sz="0" w:space="0" w:color="auto"/>
            <w:bottom w:val="none" w:sz="0" w:space="0" w:color="auto"/>
            <w:right w:val="none" w:sz="0" w:space="0" w:color="auto"/>
          </w:divBdr>
        </w:div>
        <w:div w:id="2010480468">
          <w:marLeft w:val="0"/>
          <w:marRight w:val="0"/>
          <w:marTop w:val="0"/>
          <w:marBottom w:val="240"/>
          <w:divBdr>
            <w:top w:val="none" w:sz="0" w:space="0" w:color="auto"/>
            <w:left w:val="none" w:sz="0" w:space="0" w:color="auto"/>
            <w:bottom w:val="none" w:sz="0" w:space="0" w:color="auto"/>
            <w:right w:val="none" w:sz="0" w:space="0" w:color="auto"/>
          </w:divBdr>
        </w:div>
        <w:div w:id="1662198555">
          <w:marLeft w:val="0"/>
          <w:marRight w:val="0"/>
          <w:marTop w:val="0"/>
          <w:marBottom w:val="240"/>
          <w:divBdr>
            <w:top w:val="none" w:sz="0" w:space="0" w:color="auto"/>
            <w:left w:val="none" w:sz="0" w:space="0" w:color="auto"/>
            <w:bottom w:val="none" w:sz="0" w:space="0" w:color="auto"/>
            <w:right w:val="none" w:sz="0" w:space="0" w:color="auto"/>
          </w:divBdr>
        </w:div>
        <w:div w:id="1729257357">
          <w:marLeft w:val="0"/>
          <w:marRight w:val="0"/>
          <w:marTop w:val="0"/>
          <w:marBottom w:val="240"/>
          <w:divBdr>
            <w:top w:val="none" w:sz="0" w:space="0" w:color="auto"/>
            <w:left w:val="none" w:sz="0" w:space="0" w:color="auto"/>
            <w:bottom w:val="none" w:sz="0" w:space="0" w:color="auto"/>
            <w:right w:val="none" w:sz="0" w:space="0" w:color="auto"/>
          </w:divBdr>
        </w:div>
        <w:div w:id="1439910773">
          <w:marLeft w:val="0"/>
          <w:marRight w:val="0"/>
          <w:marTop w:val="0"/>
          <w:marBottom w:val="240"/>
          <w:divBdr>
            <w:top w:val="none" w:sz="0" w:space="0" w:color="auto"/>
            <w:left w:val="none" w:sz="0" w:space="0" w:color="auto"/>
            <w:bottom w:val="none" w:sz="0" w:space="0" w:color="auto"/>
            <w:right w:val="none" w:sz="0" w:space="0" w:color="auto"/>
          </w:divBdr>
        </w:div>
        <w:div w:id="1411082450">
          <w:marLeft w:val="0"/>
          <w:marRight w:val="0"/>
          <w:marTop w:val="0"/>
          <w:marBottom w:val="240"/>
          <w:divBdr>
            <w:top w:val="none" w:sz="0" w:space="0" w:color="auto"/>
            <w:left w:val="none" w:sz="0" w:space="0" w:color="auto"/>
            <w:bottom w:val="none" w:sz="0" w:space="0" w:color="auto"/>
            <w:right w:val="none" w:sz="0" w:space="0" w:color="auto"/>
          </w:divBdr>
        </w:div>
        <w:div w:id="1794208049">
          <w:marLeft w:val="0"/>
          <w:marRight w:val="0"/>
          <w:marTop w:val="0"/>
          <w:marBottom w:val="240"/>
          <w:divBdr>
            <w:top w:val="none" w:sz="0" w:space="0" w:color="auto"/>
            <w:left w:val="none" w:sz="0" w:space="0" w:color="auto"/>
            <w:bottom w:val="none" w:sz="0" w:space="0" w:color="auto"/>
            <w:right w:val="none" w:sz="0" w:space="0" w:color="auto"/>
          </w:divBdr>
        </w:div>
        <w:div w:id="259139671">
          <w:marLeft w:val="0"/>
          <w:marRight w:val="0"/>
          <w:marTop w:val="0"/>
          <w:marBottom w:val="240"/>
          <w:divBdr>
            <w:top w:val="none" w:sz="0" w:space="0" w:color="auto"/>
            <w:left w:val="none" w:sz="0" w:space="0" w:color="auto"/>
            <w:bottom w:val="none" w:sz="0" w:space="0" w:color="auto"/>
            <w:right w:val="none" w:sz="0" w:space="0" w:color="auto"/>
          </w:divBdr>
        </w:div>
        <w:div w:id="569315654">
          <w:marLeft w:val="0"/>
          <w:marRight w:val="0"/>
          <w:marTop w:val="0"/>
          <w:marBottom w:val="240"/>
          <w:divBdr>
            <w:top w:val="none" w:sz="0" w:space="0" w:color="auto"/>
            <w:left w:val="none" w:sz="0" w:space="0" w:color="auto"/>
            <w:bottom w:val="none" w:sz="0" w:space="0" w:color="auto"/>
            <w:right w:val="none" w:sz="0" w:space="0" w:color="auto"/>
          </w:divBdr>
        </w:div>
        <w:div w:id="700738893">
          <w:marLeft w:val="0"/>
          <w:marRight w:val="0"/>
          <w:marTop w:val="0"/>
          <w:marBottom w:val="240"/>
          <w:divBdr>
            <w:top w:val="none" w:sz="0" w:space="0" w:color="auto"/>
            <w:left w:val="none" w:sz="0" w:space="0" w:color="auto"/>
            <w:bottom w:val="none" w:sz="0" w:space="0" w:color="auto"/>
            <w:right w:val="none" w:sz="0" w:space="0" w:color="auto"/>
          </w:divBdr>
        </w:div>
        <w:div w:id="1228878992">
          <w:marLeft w:val="0"/>
          <w:marRight w:val="0"/>
          <w:marTop w:val="0"/>
          <w:marBottom w:val="240"/>
          <w:divBdr>
            <w:top w:val="none" w:sz="0" w:space="0" w:color="auto"/>
            <w:left w:val="none" w:sz="0" w:space="0" w:color="auto"/>
            <w:bottom w:val="none" w:sz="0" w:space="0" w:color="auto"/>
            <w:right w:val="none" w:sz="0" w:space="0" w:color="auto"/>
          </w:divBdr>
        </w:div>
        <w:div w:id="5507736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erset/Gen&#232;se/3/5/TOB" TargetMode="External"/><Relationship Id="rId13" Type="http://schemas.openxmlformats.org/officeDocument/2006/relationships/hyperlink" Target="file:////verset/Gen&#232;se/3/10/TOB" TargetMode="External"/><Relationship Id="rId18" Type="http://schemas.openxmlformats.org/officeDocument/2006/relationships/hyperlink" Target="file:////verset/Gen&#232;se/3/15/TOB" TargetMode="External"/><Relationship Id="rId26" Type="http://schemas.openxmlformats.org/officeDocument/2006/relationships/hyperlink" Target="file:////verset/Gen&#232;se/3/23/TOB" TargetMode="External"/><Relationship Id="rId3" Type="http://schemas.openxmlformats.org/officeDocument/2006/relationships/webSettings" Target="webSettings.xml"/><Relationship Id="rId21" Type="http://schemas.openxmlformats.org/officeDocument/2006/relationships/hyperlink" Target="file:////verset/Gen&#232;se/3/18/TOB" TargetMode="External"/><Relationship Id="rId7" Type="http://schemas.openxmlformats.org/officeDocument/2006/relationships/hyperlink" Target="file:////verset/Gen&#232;se/3/4/TOB" TargetMode="External"/><Relationship Id="rId12" Type="http://schemas.openxmlformats.org/officeDocument/2006/relationships/hyperlink" Target="file:////verset/Gen&#232;se/3/9/TOB" TargetMode="External"/><Relationship Id="rId17" Type="http://schemas.openxmlformats.org/officeDocument/2006/relationships/hyperlink" Target="file:////verset/Gen&#232;se/3/14/TOB" TargetMode="External"/><Relationship Id="rId25" Type="http://schemas.openxmlformats.org/officeDocument/2006/relationships/hyperlink" Target="file:////verset/Gen&#232;se/3/22/TOB" TargetMode="External"/><Relationship Id="rId2" Type="http://schemas.openxmlformats.org/officeDocument/2006/relationships/settings" Target="settings.xml"/><Relationship Id="rId16" Type="http://schemas.openxmlformats.org/officeDocument/2006/relationships/hyperlink" Target="file:////verset/Gen&#232;se/3/13/TOB" TargetMode="External"/><Relationship Id="rId20" Type="http://schemas.openxmlformats.org/officeDocument/2006/relationships/hyperlink" Target="file:////verset/Gen&#232;se/3/17/TO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verset/Gen&#232;se/3/3/TOB" TargetMode="External"/><Relationship Id="rId11" Type="http://schemas.openxmlformats.org/officeDocument/2006/relationships/hyperlink" Target="file:////verset/Gen&#232;se/3/8/TOB" TargetMode="External"/><Relationship Id="rId24" Type="http://schemas.openxmlformats.org/officeDocument/2006/relationships/hyperlink" Target="file:////verset/Gen&#232;se/3/21/TOB" TargetMode="External"/><Relationship Id="rId5" Type="http://schemas.openxmlformats.org/officeDocument/2006/relationships/hyperlink" Target="file:////verset/Gen&#232;se/3/2/TOB" TargetMode="External"/><Relationship Id="rId15" Type="http://schemas.openxmlformats.org/officeDocument/2006/relationships/hyperlink" Target="file:////verset/Gen&#232;se/3/12/TOB" TargetMode="External"/><Relationship Id="rId23" Type="http://schemas.openxmlformats.org/officeDocument/2006/relationships/hyperlink" Target="file:////verset/Gen&#232;se/3/20/TOB" TargetMode="External"/><Relationship Id="rId28" Type="http://schemas.openxmlformats.org/officeDocument/2006/relationships/fontTable" Target="fontTable.xml"/><Relationship Id="rId10" Type="http://schemas.openxmlformats.org/officeDocument/2006/relationships/hyperlink" Target="file:////verset/Gen&#232;se/3/7/TOB" TargetMode="External"/><Relationship Id="rId19" Type="http://schemas.openxmlformats.org/officeDocument/2006/relationships/hyperlink" Target="file:////verset/Gen&#232;se/3/16/TOB" TargetMode="External"/><Relationship Id="rId4" Type="http://schemas.openxmlformats.org/officeDocument/2006/relationships/hyperlink" Target="file:////verset/Gen&#232;se/3/1/TOB" TargetMode="External"/><Relationship Id="rId9" Type="http://schemas.openxmlformats.org/officeDocument/2006/relationships/hyperlink" Target="file:////verset/Gen&#232;se/3/6/TOB" TargetMode="External"/><Relationship Id="rId14" Type="http://schemas.openxmlformats.org/officeDocument/2006/relationships/hyperlink" Target="file:////verset/Gen&#232;se/3/11/TOB" TargetMode="External"/><Relationship Id="rId22" Type="http://schemas.openxmlformats.org/officeDocument/2006/relationships/hyperlink" Target="file:////verset/Gen&#232;se/3/19/TOB" TargetMode="External"/><Relationship Id="rId27" Type="http://schemas.openxmlformats.org/officeDocument/2006/relationships/hyperlink" Target="file:////verset/Gen&#232;se/3/24/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4472</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3</cp:revision>
  <dcterms:created xsi:type="dcterms:W3CDTF">2024-05-27T16:56:00Z</dcterms:created>
  <dcterms:modified xsi:type="dcterms:W3CDTF">2024-05-28T12:24:00Z</dcterms:modified>
</cp:coreProperties>
</file>