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3A14E" w14:textId="6AF95F49" w:rsidR="009C7731" w:rsidRPr="009A122F" w:rsidRDefault="00C35F47">
      <w:pPr>
        <w:rPr>
          <w:rFonts w:asciiTheme="majorHAnsi" w:hAnsiTheme="majorHAnsi"/>
        </w:rPr>
      </w:pPr>
      <w:r w:rsidRPr="009A122F">
        <w:rPr>
          <w:rFonts w:asciiTheme="majorHAnsi" w:hAnsiTheme="majorHAnsi"/>
        </w:rPr>
        <w:t>CIF 202</w:t>
      </w:r>
      <w:r w:rsidR="002F2D23" w:rsidRPr="009A122F">
        <w:rPr>
          <w:rFonts w:asciiTheme="majorHAnsi" w:hAnsiTheme="majorHAnsi"/>
        </w:rPr>
        <w:t>5</w:t>
      </w:r>
      <w:r w:rsidRPr="009A122F">
        <w:rPr>
          <w:rFonts w:asciiTheme="majorHAnsi" w:hAnsiTheme="majorHAnsi"/>
        </w:rPr>
        <w:t xml:space="preserve"> </w:t>
      </w:r>
      <w:r w:rsidR="00075F2A" w:rsidRPr="009A122F">
        <w:rPr>
          <w:rFonts w:asciiTheme="majorHAnsi" w:hAnsiTheme="majorHAnsi"/>
        </w:rPr>
        <w:t xml:space="preserve">/ </w:t>
      </w:r>
      <w:r w:rsidRPr="009A122F">
        <w:rPr>
          <w:rFonts w:asciiTheme="majorHAnsi" w:hAnsiTheme="majorHAnsi"/>
        </w:rPr>
        <w:t>Année 1 /</w:t>
      </w:r>
      <w:r w:rsidR="00075F2A" w:rsidRPr="009A122F">
        <w:rPr>
          <w:rFonts w:asciiTheme="majorHAnsi" w:hAnsiTheme="majorHAnsi"/>
        </w:rPr>
        <w:t xml:space="preserve"> </w:t>
      </w:r>
      <w:r w:rsidRPr="009A122F">
        <w:rPr>
          <w:rFonts w:asciiTheme="majorHAnsi" w:hAnsiTheme="majorHAnsi"/>
        </w:rPr>
        <w:t>1</w:t>
      </w:r>
      <w:r w:rsidRPr="009A122F">
        <w:rPr>
          <w:rFonts w:asciiTheme="majorHAnsi" w:hAnsiTheme="majorHAnsi"/>
          <w:vertAlign w:val="superscript"/>
        </w:rPr>
        <w:t>er</w:t>
      </w:r>
      <w:r w:rsidRPr="009A122F">
        <w:rPr>
          <w:rFonts w:asciiTheme="majorHAnsi" w:hAnsiTheme="majorHAnsi"/>
        </w:rPr>
        <w:t xml:space="preserve"> trimestre</w:t>
      </w:r>
    </w:p>
    <w:p w14:paraId="44F01736" w14:textId="77777777" w:rsidR="00C35F47" w:rsidRPr="009A122F" w:rsidRDefault="00C35F47">
      <w:pPr>
        <w:rPr>
          <w:rFonts w:asciiTheme="majorHAnsi" w:hAnsiTheme="majorHAnsi"/>
        </w:rPr>
      </w:pPr>
    </w:p>
    <w:p w14:paraId="03A5EF82" w14:textId="4D7268E9" w:rsidR="00075F2A" w:rsidRPr="009A122F" w:rsidRDefault="00C35F47" w:rsidP="00C843A7">
      <w:pPr>
        <w:jc w:val="center"/>
        <w:rPr>
          <w:rFonts w:asciiTheme="majorHAnsi" w:hAnsiTheme="majorHAnsi"/>
          <w:b/>
          <w:sz w:val="28"/>
          <w:szCs w:val="28"/>
        </w:rPr>
      </w:pPr>
      <w:r w:rsidRPr="009A122F">
        <w:rPr>
          <w:rFonts w:asciiTheme="majorHAnsi" w:hAnsiTheme="majorHAnsi"/>
          <w:b/>
          <w:sz w:val="28"/>
          <w:szCs w:val="28"/>
        </w:rPr>
        <w:t>« Comment Dieu se manifeste</w:t>
      </w:r>
      <w:r w:rsidR="00BB7811" w:rsidRPr="009A122F">
        <w:rPr>
          <w:rFonts w:asciiTheme="majorHAnsi" w:hAnsiTheme="majorHAnsi"/>
          <w:b/>
          <w:sz w:val="28"/>
          <w:szCs w:val="28"/>
        </w:rPr>
        <w:t>-t-il</w:t>
      </w:r>
      <w:r w:rsidRPr="009A122F">
        <w:rPr>
          <w:rFonts w:asciiTheme="majorHAnsi" w:hAnsiTheme="majorHAnsi"/>
          <w:b/>
          <w:sz w:val="28"/>
          <w:szCs w:val="28"/>
        </w:rPr>
        <w:t xml:space="preserve"> à l’homme ? »</w:t>
      </w:r>
    </w:p>
    <w:p w14:paraId="6AA0FCC2" w14:textId="088606D1" w:rsidR="00C35F47" w:rsidRPr="009A122F" w:rsidRDefault="00C843A7" w:rsidP="00C843A7">
      <w:pPr>
        <w:jc w:val="center"/>
        <w:rPr>
          <w:rFonts w:asciiTheme="majorHAnsi" w:hAnsiTheme="majorHAnsi"/>
          <w:b/>
          <w:sz w:val="28"/>
          <w:szCs w:val="28"/>
        </w:rPr>
      </w:pPr>
      <w:r w:rsidRPr="009A122F">
        <w:rPr>
          <w:rFonts w:asciiTheme="majorHAnsi" w:hAnsiTheme="majorHAnsi"/>
          <w:b/>
          <w:sz w:val="28"/>
          <w:szCs w:val="28"/>
        </w:rPr>
        <w:t>C</w:t>
      </w:r>
      <w:r w:rsidR="00075F2A" w:rsidRPr="009A122F">
        <w:rPr>
          <w:rFonts w:asciiTheme="majorHAnsi" w:hAnsiTheme="majorHAnsi"/>
          <w:b/>
          <w:sz w:val="28"/>
          <w:szCs w:val="28"/>
        </w:rPr>
        <w:t xml:space="preserve">ours n° 1 : </w:t>
      </w:r>
      <w:r w:rsidR="002F2D23" w:rsidRPr="009A122F">
        <w:rPr>
          <w:rFonts w:asciiTheme="majorHAnsi" w:hAnsiTheme="majorHAnsi"/>
          <w:b/>
          <w:sz w:val="28"/>
          <w:szCs w:val="28"/>
        </w:rPr>
        <w:t>29</w:t>
      </w:r>
      <w:r w:rsidR="003963E8" w:rsidRPr="009A122F">
        <w:rPr>
          <w:rFonts w:asciiTheme="majorHAnsi" w:hAnsiTheme="majorHAnsi"/>
          <w:b/>
          <w:sz w:val="28"/>
          <w:szCs w:val="28"/>
        </w:rPr>
        <w:t xml:space="preserve"> septembre</w:t>
      </w:r>
      <w:r w:rsidR="00A130C0" w:rsidRPr="009A122F">
        <w:rPr>
          <w:rFonts w:asciiTheme="majorHAnsi" w:hAnsiTheme="majorHAnsi"/>
          <w:b/>
          <w:sz w:val="28"/>
          <w:szCs w:val="28"/>
        </w:rPr>
        <w:t xml:space="preserve"> 202</w:t>
      </w:r>
      <w:r w:rsidR="002F2D23" w:rsidRPr="009A122F">
        <w:rPr>
          <w:rFonts w:asciiTheme="majorHAnsi" w:hAnsiTheme="majorHAnsi"/>
          <w:b/>
          <w:sz w:val="28"/>
          <w:szCs w:val="28"/>
        </w:rPr>
        <w:t>5</w:t>
      </w:r>
      <w:r w:rsidR="00075F2A" w:rsidRPr="009A122F">
        <w:rPr>
          <w:rFonts w:asciiTheme="majorHAnsi" w:hAnsiTheme="majorHAnsi"/>
          <w:b/>
          <w:sz w:val="28"/>
          <w:szCs w:val="28"/>
        </w:rPr>
        <w:t xml:space="preserve"> / 20h-22h</w:t>
      </w:r>
      <w:r w:rsidR="00BB7811" w:rsidRPr="009A122F">
        <w:rPr>
          <w:rFonts w:asciiTheme="majorHAnsi" w:hAnsiTheme="majorHAnsi"/>
          <w:b/>
          <w:sz w:val="28"/>
          <w:szCs w:val="28"/>
        </w:rPr>
        <w:t xml:space="preserve"> (visio)</w:t>
      </w:r>
    </w:p>
    <w:p w14:paraId="66A0B087" w14:textId="77777777" w:rsidR="00B11156" w:rsidRPr="009A122F" w:rsidRDefault="00B11156" w:rsidP="00C35F47">
      <w:pPr>
        <w:rPr>
          <w:rFonts w:asciiTheme="majorHAnsi" w:hAnsiTheme="majorHAnsi"/>
        </w:rPr>
      </w:pPr>
    </w:p>
    <w:p w14:paraId="77A6AC91" w14:textId="1F0E3790" w:rsidR="00075F2A" w:rsidRPr="009A122F" w:rsidRDefault="00075F2A" w:rsidP="00B85F9C">
      <w:pPr>
        <w:pStyle w:val="Paragraphedeliste"/>
        <w:ind w:left="1080"/>
        <w:rPr>
          <w:rFonts w:asciiTheme="majorHAnsi" w:hAnsiTheme="majorHAnsi"/>
          <w:b/>
          <w:sz w:val="28"/>
          <w:szCs w:val="28"/>
        </w:rPr>
      </w:pPr>
      <w:r w:rsidRPr="009A122F">
        <w:rPr>
          <w:rFonts w:asciiTheme="majorHAnsi" w:hAnsiTheme="majorHAnsi"/>
          <w:b/>
          <w:sz w:val="28"/>
          <w:szCs w:val="28"/>
        </w:rPr>
        <w:t>P</w:t>
      </w:r>
      <w:r w:rsidR="00B11156" w:rsidRPr="009A122F">
        <w:rPr>
          <w:rFonts w:asciiTheme="majorHAnsi" w:hAnsiTheme="majorHAnsi"/>
          <w:b/>
          <w:sz w:val="28"/>
          <w:szCs w:val="28"/>
        </w:rPr>
        <w:t>résen</w:t>
      </w:r>
      <w:r w:rsidRPr="009A122F">
        <w:rPr>
          <w:rFonts w:asciiTheme="majorHAnsi" w:hAnsiTheme="majorHAnsi"/>
          <w:b/>
          <w:sz w:val="28"/>
          <w:szCs w:val="28"/>
        </w:rPr>
        <w:t>tation</w:t>
      </w:r>
    </w:p>
    <w:p w14:paraId="032482BA" w14:textId="78DF0E37" w:rsidR="00B11156" w:rsidRPr="009A122F" w:rsidRDefault="00075F2A" w:rsidP="00C843A7">
      <w:pPr>
        <w:jc w:val="both"/>
        <w:rPr>
          <w:rFonts w:asciiTheme="majorHAnsi" w:hAnsiTheme="majorHAnsi"/>
        </w:rPr>
      </w:pPr>
      <w:r w:rsidRPr="009A122F">
        <w:rPr>
          <w:rFonts w:asciiTheme="majorHAnsi" w:hAnsiTheme="majorHAnsi"/>
        </w:rPr>
        <w:t>Participants</w:t>
      </w:r>
      <w:r w:rsidR="00955E4A" w:rsidRPr="009A122F">
        <w:rPr>
          <w:rFonts w:asciiTheme="majorHAnsi" w:hAnsiTheme="majorHAnsi"/>
        </w:rPr>
        <w:t xml:space="preserve">, </w:t>
      </w:r>
      <w:r w:rsidRPr="009A122F">
        <w:rPr>
          <w:rFonts w:asciiTheme="majorHAnsi" w:hAnsiTheme="majorHAnsi"/>
        </w:rPr>
        <w:t>argumentaire du</w:t>
      </w:r>
      <w:r w:rsidR="00955E4A" w:rsidRPr="009A122F">
        <w:rPr>
          <w:rFonts w:asciiTheme="majorHAnsi" w:hAnsiTheme="majorHAnsi"/>
        </w:rPr>
        <w:t xml:space="preserve"> cours</w:t>
      </w:r>
      <w:r w:rsidRPr="009A122F">
        <w:rPr>
          <w:rFonts w:asciiTheme="majorHAnsi" w:hAnsiTheme="majorHAnsi"/>
        </w:rPr>
        <w:t xml:space="preserve">, plan </w:t>
      </w:r>
      <w:r w:rsidR="002F2D23" w:rsidRPr="009A122F">
        <w:rPr>
          <w:rFonts w:asciiTheme="majorHAnsi" w:hAnsiTheme="majorHAnsi"/>
        </w:rPr>
        <w:t xml:space="preserve">prévisionnel </w:t>
      </w:r>
      <w:r w:rsidRPr="009A122F">
        <w:rPr>
          <w:rFonts w:asciiTheme="majorHAnsi" w:hAnsiTheme="majorHAnsi"/>
        </w:rPr>
        <w:t>et bibliographie</w:t>
      </w:r>
      <w:r w:rsidR="002F2D23" w:rsidRPr="009A122F">
        <w:rPr>
          <w:rFonts w:asciiTheme="majorHAnsi" w:hAnsiTheme="majorHAnsi"/>
        </w:rPr>
        <w:t xml:space="preserve"> </w:t>
      </w:r>
      <w:r w:rsidR="0052493E" w:rsidRPr="009A122F">
        <w:rPr>
          <w:rFonts w:asciiTheme="majorHAnsi" w:hAnsiTheme="majorHAnsi"/>
        </w:rPr>
        <w:t>succincte</w:t>
      </w:r>
    </w:p>
    <w:p w14:paraId="62A27692" w14:textId="77777777" w:rsidR="0052493E" w:rsidRDefault="0052493E" w:rsidP="0052493E">
      <w:pPr>
        <w:rPr>
          <w:rFonts w:asciiTheme="majorHAnsi" w:hAnsiTheme="majorHAnsi"/>
          <w:sz w:val="22"/>
          <w:szCs w:val="22"/>
        </w:rPr>
      </w:pPr>
    </w:p>
    <w:p w14:paraId="5768CAB7" w14:textId="58865CC5" w:rsidR="00EA5048" w:rsidRPr="009A122F" w:rsidRDefault="0052493E" w:rsidP="00075F2A">
      <w:pPr>
        <w:pStyle w:val="Paragraphedeliste"/>
        <w:numPr>
          <w:ilvl w:val="0"/>
          <w:numId w:val="3"/>
        </w:numPr>
        <w:rPr>
          <w:rFonts w:asciiTheme="majorHAnsi" w:hAnsiTheme="majorHAnsi"/>
          <w:b/>
          <w:sz w:val="28"/>
          <w:szCs w:val="28"/>
        </w:rPr>
      </w:pPr>
      <w:r>
        <w:rPr>
          <w:rFonts w:asciiTheme="majorHAnsi" w:hAnsiTheme="majorHAnsi"/>
          <w:b/>
          <w:sz w:val="28"/>
          <w:szCs w:val="28"/>
        </w:rPr>
        <w:t xml:space="preserve">Un </w:t>
      </w:r>
      <w:r w:rsidR="00EA5048" w:rsidRPr="009A122F">
        <w:rPr>
          <w:rFonts w:asciiTheme="majorHAnsi" w:hAnsiTheme="majorHAnsi"/>
          <w:b/>
          <w:sz w:val="28"/>
          <w:szCs w:val="28"/>
        </w:rPr>
        <w:t>Dieu </w:t>
      </w:r>
      <w:r>
        <w:rPr>
          <w:rFonts w:asciiTheme="majorHAnsi" w:hAnsiTheme="majorHAnsi"/>
          <w:b/>
          <w:sz w:val="28"/>
          <w:szCs w:val="28"/>
        </w:rPr>
        <w:t xml:space="preserve">qui parle et désire se faire connaître </w:t>
      </w:r>
      <w:r w:rsidR="00EA5048" w:rsidRPr="009A122F">
        <w:rPr>
          <w:rFonts w:asciiTheme="majorHAnsi" w:hAnsiTheme="majorHAnsi"/>
          <w:b/>
          <w:sz w:val="28"/>
          <w:szCs w:val="28"/>
        </w:rPr>
        <w:t xml:space="preserve">: </w:t>
      </w:r>
    </w:p>
    <w:p w14:paraId="5207088A" w14:textId="77777777" w:rsidR="00B85F9C" w:rsidRPr="009A122F" w:rsidRDefault="00B85F9C" w:rsidP="00B85F9C">
      <w:pPr>
        <w:pStyle w:val="Paragraphedeliste"/>
        <w:ind w:left="1080"/>
        <w:rPr>
          <w:rFonts w:asciiTheme="majorHAnsi" w:hAnsiTheme="majorHAnsi"/>
          <w:b/>
          <w:sz w:val="28"/>
          <w:szCs w:val="28"/>
        </w:rPr>
      </w:pPr>
    </w:p>
    <w:p w14:paraId="14570FAB" w14:textId="61E76B15" w:rsidR="00B85F9C" w:rsidRPr="009A122F" w:rsidRDefault="00075F2A" w:rsidP="00B85F9C">
      <w:pPr>
        <w:pStyle w:val="Paragraphedeliste"/>
        <w:numPr>
          <w:ilvl w:val="0"/>
          <w:numId w:val="7"/>
        </w:numPr>
        <w:rPr>
          <w:rFonts w:asciiTheme="majorHAnsi" w:hAnsiTheme="majorHAnsi"/>
          <w:b/>
        </w:rPr>
      </w:pPr>
      <w:r w:rsidRPr="009A122F">
        <w:rPr>
          <w:rFonts w:asciiTheme="majorHAnsi" w:hAnsiTheme="majorHAnsi"/>
          <w:b/>
        </w:rPr>
        <w:t>Quelques</w:t>
      </w:r>
      <w:r w:rsidR="00B11156" w:rsidRPr="009A122F">
        <w:rPr>
          <w:rFonts w:asciiTheme="majorHAnsi" w:hAnsiTheme="majorHAnsi"/>
          <w:b/>
        </w:rPr>
        <w:t xml:space="preserve"> r</w:t>
      </w:r>
      <w:r w:rsidR="0001058E" w:rsidRPr="009A122F">
        <w:rPr>
          <w:rFonts w:asciiTheme="majorHAnsi" w:hAnsiTheme="majorHAnsi"/>
          <w:b/>
        </w:rPr>
        <w:t>e</w:t>
      </w:r>
      <w:r w:rsidR="00B11156" w:rsidRPr="009A122F">
        <w:rPr>
          <w:rFonts w:asciiTheme="majorHAnsi" w:hAnsiTheme="majorHAnsi"/>
          <w:b/>
        </w:rPr>
        <w:t>m</w:t>
      </w:r>
      <w:r w:rsidR="0001058E" w:rsidRPr="009A122F">
        <w:rPr>
          <w:rFonts w:asciiTheme="majorHAnsi" w:hAnsiTheme="majorHAnsi"/>
          <w:b/>
        </w:rPr>
        <w:t>ar</w:t>
      </w:r>
      <w:r w:rsidR="00B11156" w:rsidRPr="009A122F">
        <w:rPr>
          <w:rFonts w:asciiTheme="majorHAnsi" w:hAnsiTheme="majorHAnsi"/>
          <w:b/>
        </w:rPr>
        <w:t>q</w:t>
      </w:r>
      <w:r w:rsidR="0001058E" w:rsidRPr="009A122F">
        <w:rPr>
          <w:rFonts w:asciiTheme="majorHAnsi" w:hAnsiTheme="majorHAnsi"/>
          <w:b/>
        </w:rPr>
        <w:t>ue</w:t>
      </w:r>
      <w:r w:rsidRPr="009A122F">
        <w:rPr>
          <w:rFonts w:asciiTheme="majorHAnsi" w:hAnsiTheme="majorHAnsi"/>
          <w:b/>
        </w:rPr>
        <w:t>s</w:t>
      </w:r>
      <w:r w:rsidR="00B11156" w:rsidRPr="009A122F">
        <w:rPr>
          <w:rFonts w:asciiTheme="majorHAnsi" w:hAnsiTheme="majorHAnsi"/>
          <w:b/>
        </w:rPr>
        <w:t> sur le titre de l’année </w:t>
      </w:r>
      <w:r w:rsidR="0001058E" w:rsidRPr="009A122F">
        <w:rPr>
          <w:rFonts w:asciiTheme="majorHAnsi" w:hAnsiTheme="majorHAnsi"/>
          <w:b/>
        </w:rPr>
        <w:t xml:space="preserve">et </w:t>
      </w:r>
      <w:r w:rsidR="00082015" w:rsidRPr="009A122F">
        <w:rPr>
          <w:rFonts w:asciiTheme="majorHAnsi" w:hAnsiTheme="majorHAnsi"/>
          <w:b/>
        </w:rPr>
        <w:t xml:space="preserve">du cours </w:t>
      </w:r>
    </w:p>
    <w:p w14:paraId="535D0E21" w14:textId="6E03721F" w:rsidR="0052493E" w:rsidRPr="0052493E" w:rsidRDefault="002F2D23" w:rsidP="00C843A7">
      <w:pPr>
        <w:jc w:val="both"/>
        <w:rPr>
          <w:rFonts w:asciiTheme="majorHAnsi" w:hAnsiTheme="majorHAnsi"/>
        </w:rPr>
      </w:pPr>
      <w:r w:rsidRPr="0052493E">
        <w:rPr>
          <w:rFonts w:asciiTheme="majorHAnsi" w:hAnsiTheme="majorHAnsi"/>
        </w:rPr>
        <w:t xml:space="preserve">« </w:t>
      </w:r>
      <w:r w:rsidR="003963E8" w:rsidRPr="0052493E">
        <w:rPr>
          <w:rFonts w:asciiTheme="majorHAnsi" w:hAnsiTheme="majorHAnsi"/>
        </w:rPr>
        <w:t>C</w:t>
      </w:r>
      <w:r w:rsidR="00B11156" w:rsidRPr="0052493E">
        <w:rPr>
          <w:rFonts w:asciiTheme="majorHAnsi" w:hAnsiTheme="majorHAnsi"/>
        </w:rPr>
        <w:t>ommen</w:t>
      </w:r>
      <w:r w:rsidR="0001058E" w:rsidRPr="0052493E">
        <w:rPr>
          <w:rFonts w:asciiTheme="majorHAnsi" w:hAnsiTheme="majorHAnsi"/>
        </w:rPr>
        <w:t>t</w:t>
      </w:r>
      <w:r w:rsidRPr="0052493E">
        <w:rPr>
          <w:rFonts w:asciiTheme="majorHAnsi" w:hAnsiTheme="majorHAnsi"/>
        </w:rPr>
        <w:t xml:space="preserve"> </w:t>
      </w:r>
      <w:r w:rsidR="0001058E" w:rsidRPr="0052493E">
        <w:rPr>
          <w:rFonts w:asciiTheme="majorHAnsi" w:hAnsiTheme="majorHAnsi"/>
        </w:rPr>
        <w:t xml:space="preserve">Dieu </w:t>
      </w:r>
      <w:r w:rsidR="00937021" w:rsidRPr="0052493E">
        <w:rPr>
          <w:rFonts w:asciiTheme="majorHAnsi" w:hAnsiTheme="majorHAnsi"/>
        </w:rPr>
        <w:t>se manifeste</w:t>
      </w:r>
      <w:r w:rsidR="0001058E" w:rsidRPr="0052493E">
        <w:rPr>
          <w:rFonts w:asciiTheme="majorHAnsi" w:hAnsiTheme="majorHAnsi"/>
        </w:rPr>
        <w:t xml:space="preserve">-t-il </w:t>
      </w:r>
      <w:r w:rsidR="00937021" w:rsidRPr="0052493E">
        <w:rPr>
          <w:rFonts w:asciiTheme="majorHAnsi" w:hAnsiTheme="majorHAnsi"/>
        </w:rPr>
        <w:t xml:space="preserve">à </w:t>
      </w:r>
      <w:r w:rsidR="0001058E" w:rsidRPr="0052493E">
        <w:rPr>
          <w:rFonts w:asciiTheme="majorHAnsi" w:hAnsiTheme="majorHAnsi"/>
        </w:rPr>
        <w:t>l’homme</w:t>
      </w:r>
      <w:r w:rsidRPr="0052493E">
        <w:rPr>
          <w:rFonts w:asciiTheme="majorHAnsi" w:hAnsiTheme="majorHAnsi"/>
        </w:rPr>
        <w:t> ? », en somme l’hypothèse d’un Dieu venant à la rencontre des humains</w:t>
      </w:r>
      <w:r w:rsidR="0052493E" w:rsidRPr="0052493E">
        <w:rPr>
          <w:rFonts w:asciiTheme="majorHAnsi" w:hAnsiTheme="majorHAnsi"/>
        </w:rPr>
        <w:t>, d’un Dieu qui parle et désire se faire connaître et reconnaître</w:t>
      </w:r>
    </w:p>
    <w:p w14:paraId="2EA048A8" w14:textId="77777777" w:rsidR="00EA5048" w:rsidRPr="009A122F" w:rsidRDefault="00EA5048" w:rsidP="00C843A7">
      <w:pPr>
        <w:jc w:val="both"/>
        <w:rPr>
          <w:rFonts w:asciiTheme="majorHAnsi" w:hAnsiTheme="majorHAnsi"/>
          <w:b/>
        </w:rPr>
      </w:pPr>
    </w:p>
    <w:p w14:paraId="123B0E3E" w14:textId="23B50FAB" w:rsidR="002F2D23" w:rsidRPr="009A122F" w:rsidRDefault="002F2D23" w:rsidP="00EA5048">
      <w:pPr>
        <w:pStyle w:val="Paragraphedeliste"/>
        <w:numPr>
          <w:ilvl w:val="0"/>
          <w:numId w:val="7"/>
        </w:numPr>
        <w:rPr>
          <w:rFonts w:asciiTheme="majorHAnsi" w:hAnsiTheme="majorHAnsi"/>
          <w:b/>
        </w:rPr>
      </w:pPr>
      <w:r w:rsidRPr="009A122F">
        <w:rPr>
          <w:rFonts w:asciiTheme="majorHAnsi" w:hAnsiTheme="majorHAnsi"/>
          <w:b/>
        </w:rPr>
        <w:t>Des</w:t>
      </w:r>
      <w:r w:rsidR="00EA5048" w:rsidRPr="009A122F">
        <w:rPr>
          <w:rFonts w:asciiTheme="majorHAnsi" w:hAnsiTheme="majorHAnsi"/>
          <w:b/>
        </w:rPr>
        <w:t xml:space="preserve"> </w:t>
      </w:r>
      <w:r w:rsidR="003963E8" w:rsidRPr="009A122F">
        <w:rPr>
          <w:rFonts w:asciiTheme="majorHAnsi" w:hAnsiTheme="majorHAnsi"/>
          <w:b/>
        </w:rPr>
        <w:t>« </w:t>
      </w:r>
      <w:r w:rsidR="00EA5048" w:rsidRPr="009A122F">
        <w:rPr>
          <w:rFonts w:asciiTheme="majorHAnsi" w:hAnsiTheme="majorHAnsi"/>
          <w:b/>
        </w:rPr>
        <w:t>signes</w:t>
      </w:r>
      <w:r w:rsidRPr="009A122F">
        <w:rPr>
          <w:rFonts w:asciiTheme="majorHAnsi" w:hAnsiTheme="majorHAnsi"/>
          <w:b/>
        </w:rPr>
        <w:t> » par lesquels Dieu se manifeste :</w:t>
      </w:r>
      <w:r w:rsidR="00012295" w:rsidRPr="009A122F">
        <w:rPr>
          <w:rFonts w:asciiTheme="majorHAnsi" w:hAnsiTheme="majorHAnsi"/>
          <w:b/>
        </w:rPr>
        <w:t xml:space="preserve"> </w:t>
      </w:r>
    </w:p>
    <w:p w14:paraId="17A560F1" w14:textId="7E9E09F5" w:rsidR="00EA5048" w:rsidRPr="009A122F" w:rsidRDefault="002F2D23" w:rsidP="002F2D23">
      <w:pPr>
        <w:rPr>
          <w:rFonts w:asciiTheme="majorHAnsi" w:hAnsiTheme="majorHAnsi"/>
          <w:b/>
        </w:rPr>
      </w:pPr>
      <w:r w:rsidRPr="009A122F">
        <w:rPr>
          <w:rFonts w:asciiTheme="majorHAnsi" w:hAnsiTheme="majorHAnsi"/>
          <w:b/>
        </w:rPr>
        <w:t>1R 19,</w:t>
      </w:r>
      <w:r w:rsidR="00012295" w:rsidRPr="009A122F">
        <w:rPr>
          <w:rFonts w:asciiTheme="majorHAnsi" w:hAnsiTheme="majorHAnsi"/>
          <w:b/>
        </w:rPr>
        <w:t>3-13</w:t>
      </w:r>
      <w:r w:rsidR="00EA5048" w:rsidRPr="009A122F">
        <w:rPr>
          <w:rFonts w:asciiTheme="majorHAnsi" w:hAnsiTheme="majorHAnsi"/>
          <w:b/>
        </w:rPr>
        <w:t>a (</w:t>
      </w:r>
      <w:r w:rsidR="003963E8" w:rsidRPr="009A122F">
        <w:rPr>
          <w:rFonts w:asciiTheme="majorHAnsi" w:hAnsiTheme="majorHAnsi"/>
          <w:b/>
        </w:rPr>
        <w:t>dans l’Ancien Testament</w:t>
      </w:r>
      <w:r w:rsidRPr="009A122F">
        <w:rPr>
          <w:rFonts w:asciiTheme="majorHAnsi" w:hAnsiTheme="majorHAnsi"/>
          <w:b/>
        </w:rPr>
        <w:t xml:space="preserve"> 1</w:t>
      </w:r>
      <w:r w:rsidRPr="009A122F">
        <w:rPr>
          <w:rFonts w:asciiTheme="majorHAnsi" w:hAnsiTheme="majorHAnsi"/>
          <w:b/>
          <w:vertAlign w:val="superscript"/>
        </w:rPr>
        <w:t>er</w:t>
      </w:r>
      <w:r w:rsidRPr="009A122F">
        <w:rPr>
          <w:rFonts w:asciiTheme="majorHAnsi" w:hAnsiTheme="majorHAnsi"/>
          <w:b/>
        </w:rPr>
        <w:t xml:space="preserve"> livre des Rois au chapitre 19 les versets 3 à 13a</w:t>
      </w:r>
      <w:r w:rsidR="00EA5048" w:rsidRPr="009A122F">
        <w:rPr>
          <w:rFonts w:asciiTheme="majorHAnsi" w:hAnsiTheme="majorHAnsi"/>
          <w:b/>
        </w:rPr>
        <w:t>)</w:t>
      </w:r>
    </w:p>
    <w:p w14:paraId="4AC23508" w14:textId="77777777" w:rsidR="00EA5048" w:rsidRPr="009A122F" w:rsidRDefault="00EA5048" w:rsidP="00EA5048">
      <w:pPr>
        <w:pStyle w:val="Paragraphedeliste"/>
        <w:ind w:left="0"/>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03</w:t>
      </w:r>
      <w:r w:rsidRPr="009A122F">
        <w:rPr>
          <w:rFonts w:asciiTheme="majorHAnsi" w:hAnsiTheme="majorHAnsi" w:cs="Times New Roman"/>
          <w:color w:val="333333"/>
          <w:sz w:val="22"/>
          <w:szCs w:val="22"/>
        </w:rPr>
        <w:t> Devant cette menace, Élie se hâta de partir pour sauver sa vie. Arrivé à Bershéba, au royaume de Juda, il y laissa son serviteur.</w:t>
      </w:r>
    </w:p>
    <w:p w14:paraId="177948A7" w14:textId="0F277117" w:rsidR="00EA5048" w:rsidRPr="009A122F" w:rsidRDefault="00EA5048" w:rsidP="00EA5048">
      <w:pPr>
        <w:pStyle w:val="Paragraphedeliste"/>
        <w:ind w:left="0"/>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04</w:t>
      </w:r>
      <w:r w:rsidRPr="009A122F">
        <w:rPr>
          <w:rFonts w:asciiTheme="majorHAnsi" w:hAnsiTheme="majorHAnsi" w:cs="Times New Roman"/>
          <w:color w:val="333333"/>
          <w:sz w:val="22"/>
          <w:szCs w:val="22"/>
        </w:rPr>
        <w:t> Quant à lui, il marcha toute une journée dans le désert. Il vint s’asseoir à l’ombre d’un buisson, et demanda la mort en disant : « Maintenant, Seigneur, c’en est trop ! Reprends ma vie : je ne vaux pas mieux que mes pères ».</w:t>
      </w:r>
    </w:p>
    <w:p w14:paraId="22E4F2DB" w14:textId="77777777" w:rsidR="00EA5048" w:rsidRPr="009A122F" w:rsidRDefault="00EA5048" w:rsidP="00EA5048">
      <w:pPr>
        <w:pStyle w:val="Paragraphedeliste"/>
        <w:ind w:left="0"/>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05</w:t>
      </w:r>
      <w:r w:rsidRPr="009A122F">
        <w:rPr>
          <w:rFonts w:asciiTheme="majorHAnsi" w:hAnsiTheme="majorHAnsi" w:cs="Times New Roman"/>
          <w:color w:val="333333"/>
          <w:sz w:val="22"/>
          <w:szCs w:val="22"/>
        </w:rPr>
        <w:t> Puis il s’étendit sous le buisson, et s’endormit. Mais voici qu’un ange le toucha et lui dit : « Lève-toi, et mange ! »</w:t>
      </w:r>
    </w:p>
    <w:p w14:paraId="44457A46" w14:textId="77777777" w:rsidR="00EA5048" w:rsidRPr="009A122F" w:rsidRDefault="00EA5048" w:rsidP="00EA5048">
      <w:pPr>
        <w:pStyle w:val="Paragraphedeliste"/>
        <w:ind w:left="0"/>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06</w:t>
      </w:r>
      <w:r w:rsidRPr="009A122F">
        <w:rPr>
          <w:rFonts w:asciiTheme="majorHAnsi" w:hAnsiTheme="majorHAnsi" w:cs="Times New Roman"/>
          <w:color w:val="333333"/>
          <w:sz w:val="22"/>
          <w:szCs w:val="22"/>
        </w:rPr>
        <w:t> Il regarda, et il y avait près de sa tête une galette cuite sur des pierres brûlantes et une cruche d’eau. Il mangea, il but, et se rendormit.</w:t>
      </w:r>
    </w:p>
    <w:p w14:paraId="3870AA8B" w14:textId="46DBE355" w:rsidR="00EA5048" w:rsidRPr="009A122F" w:rsidRDefault="00EA5048" w:rsidP="00EA5048">
      <w:pPr>
        <w:pStyle w:val="Paragraphedeliste"/>
        <w:ind w:left="0"/>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07</w:t>
      </w:r>
      <w:r w:rsidRPr="009A122F">
        <w:rPr>
          <w:rFonts w:asciiTheme="majorHAnsi" w:hAnsiTheme="majorHAnsi" w:cs="Times New Roman"/>
          <w:color w:val="333333"/>
          <w:sz w:val="22"/>
          <w:szCs w:val="22"/>
        </w:rPr>
        <w:t> Une seconde fois, l’ange du Seigneur le toucha et lui dit : « Lève-toi, et mange, car il est long, le chemin qui te reste ».</w:t>
      </w:r>
    </w:p>
    <w:p w14:paraId="554B6B8A" w14:textId="77777777" w:rsidR="00EA5048" w:rsidRPr="009A122F" w:rsidRDefault="00EA5048" w:rsidP="00EA5048">
      <w:pPr>
        <w:pStyle w:val="Paragraphedeliste"/>
        <w:ind w:left="0"/>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08</w:t>
      </w:r>
      <w:r w:rsidRPr="009A122F">
        <w:rPr>
          <w:rFonts w:asciiTheme="majorHAnsi" w:hAnsiTheme="majorHAnsi" w:cs="Times New Roman"/>
          <w:color w:val="333333"/>
          <w:sz w:val="22"/>
          <w:szCs w:val="22"/>
        </w:rPr>
        <w:t> Élie se leva, mangea et but. Puis, fortifié par cette nourriture, il marcha quarante jours et quarante nuits jusqu’à l’Horeb, la montagne de Dieu.</w:t>
      </w:r>
    </w:p>
    <w:p w14:paraId="49696D31" w14:textId="77777777" w:rsidR="00EA5048" w:rsidRPr="009A122F" w:rsidRDefault="00EA5048" w:rsidP="00EA5048">
      <w:pPr>
        <w:pStyle w:val="Paragraphedeliste"/>
        <w:ind w:left="0"/>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09</w:t>
      </w:r>
      <w:r w:rsidRPr="009A122F">
        <w:rPr>
          <w:rFonts w:asciiTheme="majorHAnsi" w:hAnsiTheme="majorHAnsi" w:cs="Times New Roman"/>
          <w:color w:val="333333"/>
          <w:sz w:val="22"/>
          <w:szCs w:val="22"/>
        </w:rPr>
        <w:t> Là, il entra dans une caverne et y passa la nuit. Et voici que la parole du Seigneur lui fut adressée. Il lui dit : « Que fais-tu là, Élie ? »</w:t>
      </w:r>
    </w:p>
    <w:p w14:paraId="6C8EC564" w14:textId="3DBAEA75" w:rsidR="00EA5048" w:rsidRPr="009A122F" w:rsidRDefault="00EA5048" w:rsidP="00EA5048">
      <w:pPr>
        <w:pStyle w:val="Paragraphedeliste"/>
        <w:ind w:left="0"/>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10</w:t>
      </w:r>
      <w:r w:rsidRPr="009A122F">
        <w:rPr>
          <w:rFonts w:asciiTheme="majorHAnsi" w:hAnsiTheme="majorHAnsi" w:cs="Times New Roman"/>
          <w:color w:val="333333"/>
          <w:sz w:val="22"/>
          <w:szCs w:val="22"/>
        </w:rPr>
        <w:t> Il répondit : « J’éprouve une ardeur jalouse pour toi, Seigneur, Dieu de l’univers. Les fils d’Israël ont abandonné ton Alliance, renversé tes autels, et tué tes prophètes par l’épée ; moi, je suis le seul à être resté et ils cherchent à prendre ma vie ».</w:t>
      </w:r>
    </w:p>
    <w:p w14:paraId="3C37904E" w14:textId="4417F8FD" w:rsidR="00EA5048" w:rsidRPr="009A122F" w:rsidRDefault="00EA5048" w:rsidP="00EA5048">
      <w:pPr>
        <w:pStyle w:val="Paragraphedeliste"/>
        <w:ind w:left="0"/>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11</w:t>
      </w:r>
      <w:r w:rsidRPr="009A122F">
        <w:rPr>
          <w:rFonts w:asciiTheme="majorHAnsi" w:hAnsiTheme="majorHAnsi" w:cs="Times New Roman"/>
          <w:color w:val="333333"/>
          <w:sz w:val="22"/>
          <w:szCs w:val="22"/>
        </w:rPr>
        <w: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w:t>
      </w:r>
    </w:p>
    <w:p w14:paraId="3AA7C74B" w14:textId="7D9500BF" w:rsidR="00EA5048" w:rsidRPr="009A122F" w:rsidRDefault="00EA5048" w:rsidP="00EA5048">
      <w:pPr>
        <w:pStyle w:val="Paragraphedeliste"/>
        <w:ind w:left="0"/>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12</w:t>
      </w:r>
      <w:r w:rsidRPr="009A122F">
        <w:rPr>
          <w:rFonts w:asciiTheme="majorHAnsi" w:hAnsiTheme="majorHAnsi" w:cs="Times New Roman"/>
          <w:color w:val="333333"/>
          <w:sz w:val="22"/>
          <w:szCs w:val="22"/>
        </w:rPr>
        <w:t> et après ce tremblement de terre, un feu, mais le Seigneur n’était pas dans ce feu ; et après ce feu, le murmure d’une brise légère.</w:t>
      </w:r>
      <w:r w:rsidR="00E626E9" w:rsidRPr="009A122F">
        <w:rPr>
          <w:rStyle w:val="Marquenotebasdepage"/>
          <w:rFonts w:asciiTheme="majorHAnsi" w:hAnsiTheme="majorHAnsi" w:cs="Times New Roman"/>
          <w:color w:val="333333"/>
          <w:sz w:val="22"/>
          <w:szCs w:val="22"/>
        </w:rPr>
        <w:footnoteReference w:id="1"/>
      </w:r>
    </w:p>
    <w:p w14:paraId="318FD21C" w14:textId="61EDEE31" w:rsidR="003963E8" w:rsidRPr="009A122F" w:rsidRDefault="00EA5048" w:rsidP="002F2D23">
      <w:pPr>
        <w:pStyle w:val="Paragraphedeliste"/>
        <w:ind w:left="0"/>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13</w:t>
      </w:r>
      <w:r w:rsidRPr="009A122F">
        <w:rPr>
          <w:rFonts w:asciiTheme="majorHAnsi" w:hAnsiTheme="majorHAnsi" w:cs="Times New Roman"/>
          <w:color w:val="333333"/>
          <w:sz w:val="22"/>
          <w:szCs w:val="22"/>
        </w:rPr>
        <w:t> Aussitôt qu’il l’entendit, Élie se couvrit le visage avec son manteau, il sortit et se tint</w:t>
      </w:r>
      <w:r w:rsidR="00012295" w:rsidRPr="009A122F">
        <w:rPr>
          <w:rFonts w:asciiTheme="majorHAnsi" w:hAnsiTheme="majorHAnsi" w:cs="Times New Roman"/>
          <w:color w:val="333333"/>
          <w:sz w:val="22"/>
          <w:szCs w:val="22"/>
        </w:rPr>
        <w:t xml:space="preserve"> à l’entrée de la caverne.</w:t>
      </w:r>
      <w:r w:rsidR="002F2D23" w:rsidRPr="009A122F">
        <w:rPr>
          <w:rFonts w:asciiTheme="majorHAnsi" w:hAnsiTheme="majorHAnsi" w:cs="Times New Roman"/>
          <w:color w:val="333333"/>
          <w:sz w:val="22"/>
          <w:szCs w:val="22"/>
        </w:rPr>
        <w:t xml:space="preserve"> </w:t>
      </w:r>
      <w:r w:rsidRPr="009A122F">
        <w:rPr>
          <w:rFonts w:asciiTheme="majorHAnsi" w:hAnsiTheme="majorHAnsi" w:cs="Times New Roman"/>
          <w:color w:val="333333"/>
          <w:sz w:val="22"/>
          <w:szCs w:val="22"/>
        </w:rPr>
        <w:t>(...)</w:t>
      </w:r>
    </w:p>
    <w:p w14:paraId="7FD7BB58" w14:textId="77777777" w:rsidR="002F2D23" w:rsidRPr="009A122F" w:rsidRDefault="002F2D23" w:rsidP="002F2D23">
      <w:pPr>
        <w:pStyle w:val="Paragraphedeliste"/>
        <w:ind w:left="0"/>
        <w:rPr>
          <w:rFonts w:asciiTheme="majorHAnsi" w:hAnsiTheme="majorHAnsi" w:cs="Times New Roman"/>
          <w:color w:val="333333"/>
          <w:sz w:val="22"/>
          <w:szCs w:val="22"/>
        </w:rPr>
      </w:pPr>
    </w:p>
    <w:p w14:paraId="159BC812" w14:textId="7C7F826F" w:rsidR="00B85F9C" w:rsidRPr="009A122F" w:rsidRDefault="002F2D23" w:rsidP="002F2D23">
      <w:pPr>
        <w:rPr>
          <w:rStyle w:val="versenumber"/>
          <w:rFonts w:asciiTheme="majorHAnsi" w:hAnsiTheme="majorHAnsi"/>
        </w:rPr>
      </w:pPr>
      <w:r w:rsidRPr="009A122F">
        <w:rPr>
          <w:rFonts w:asciiTheme="majorHAnsi" w:hAnsiTheme="majorHAnsi"/>
          <w:b/>
        </w:rPr>
        <w:t>L</w:t>
      </w:r>
      <w:r w:rsidR="00E626E9" w:rsidRPr="009A122F">
        <w:rPr>
          <w:rFonts w:asciiTheme="majorHAnsi" w:hAnsiTheme="majorHAnsi"/>
          <w:b/>
        </w:rPr>
        <w:t xml:space="preserve">es </w:t>
      </w:r>
      <w:r w:rsidR="003963E8" w:rsidRPr="009A122F">
        <w:rPr>
          <w:rFonts w:asciiTheme="majorHAnsi" w:hAnsiTheme="majorHAnsi"/>
          <w:b/>
        </w:rPr>
        <w:t>chrétien</w:t>
      </w:r>
      <w:r w:rsidRPr="009A122F">
        <w:rPr>
          <w:rFonts w:asciiTheme="majorHAnsi" w:hAnsiTheme="majorHAnsi"/>
          <w:b/>
        </w:rPr>
        <w:t>s eux-</w:t>
      </w:r>
      <w:r w:rsidR="00E626E9" w:rsidRPr="009A122F">
        <w:rPr>
          <w:rFonts w:asciiTheme="majorHAnsi" w:hAnsiTheme="majorHAnsi"/>
          <w:b/>
        </w:rPr>
        <w:t xml:space="preserve">mêmes </w:t>
      </w:r>
      <w:r w:rsidRPr="009A122F">
        <w:rPr>
          <w:rFonts w:asciiTheme="majorHAnsi" w:hAnsiTheme="majorHAnsi"/>
          <w:b/>
        </w:rPr>
        <w:t xml:space="preserve">sont </w:t>
      </w:r>
      <w:r w:rsidR="003963E8" w:rsidRPr="009A122F">
        <w:rPr>
          <w:rFonts w:asciiTheme="majorHAnsi" w:hAnsiTheme="majorHAnsi"/>
          <w:b/>
        </w:rPr>
        <w:t xml:space="preserve">comme </w:t>
      </w:r>
      <w:r w:rsidRPr="009A122F">
        <w:rPr>
          <w:rFonts w:asciiTheme="majorHAnsi" w:hAnsiTheme="majorHAnsi"/>
          <w:b/>
        </w:rPr>
        <w:t xml:space="preserve">une </w:t>
      </w:r>
      <w:r w:rsidR="003963E8" w:rsidRPr="009A122F">
        <w:rPr>
          <w:rFonts w:asciiTheme="majorHAnsi" w:hAnsiTheme="majorHAnsi"/>
          <w:b/>
        </w:rPr>
        <w:t xml:space="preserve">« lettre du Christ » : </w:t>
      </w:r>
      <w:r w:rsidR="00075F2A" w:rsidRPr="009A122F">
        <w:rPr>
          <w:rFonts w:asciiTheme="majorHAnsi" w:hAnsiTheme="majorHAnsi"/>
          <w:b/>
        </w:rPr>
        <w:t>2</w:t>
      </w:r>
      <w:r w:rsidR="0028587D" w:rsidRPr="009A122F">
        <w:rPr>
          <w:rStyle w:val="versenumber"/>
          <w:rFonts w:asciiTheme="majorHAnsi" w:hAnsiTheme="majorHAnsi"/>
          <w:b/>
          <w:bCs/>
        </w:rPr>
        <w:t>Co 3</w:t>
      </w:r>
      <w:r w:rsidR="00B85F9C" w:rsidRPr="009A122F">
        <w:rPr>
          <w:rStyle w:val="versenumber"/>
          <w:rFonts w:asciiTheme="majorHAnsi" w:hAnsiTheme="majorHAnsi"/>
          <w:b/>
          <w:bCs/>
        </w:rPr>
        <w:t xml:space="preserve"> </w:t>
      </w:r>
      <w:r w:rsidR="00B85F9C" w:rsidRPr="009A122F">
        <w:rPr>
          <w:rStyle w:val="versenumber"/>
          <w:rFonts w:asciiTheme="majorHAnsi" w:hAnsiTheme="majorHAnsi"/>
          <w:bCs/>
        </w:rPr>
        <w:t>(</w:t>
      </w:r>
      <w:r w:rsidR="003963E8" w:rsidRPr="009A122F">
        <w:rPr>
          <w:rStyle w:val="versenumber"/>
          <w:rFonts w:asciiTheme="majorHAnsi" w:hAnsiTheme="majorHAnsi"/>
          <w:bCs/>
        </w:rPr>
        <w:t>épître</w:t>
      </w:r>
      <w:r w:rsidR="00B85F9C" w:rsidRPr="009A122F">
        <w:rPr>
          <w:rStyle w:val="versenumber"/>
          <w:rFonts w:asciiTheme="majorHAnsi" w:hAnsiTheme="majorHAnsi"/>
          <w:bCs/>
        </w:rPr>
        <w:t xml:space="preserve"> de Paul </w:t>
      </w:r>
      <w:r w:rsidR="00EA5048" w:rsidRPr="009A122F">
        <w:rPr>
          <w:rStyle w:val="versenumber"/>
          <w:rFonts w:asciiTheme="majorHAnsi" w:hAnsiTheme="majorHAnsi"/>
          <w:bCs/>
        </w:rPr>
        <w:t>aux chrétiens</w:t>
      </w:r>
      <w:r w:rsidR="00B85F9C" w:rsidRPr="009A122F">
        <w:rPr>
          <w:rStyle w:val="versenumber"/>
          <w:rFonts w:asciiTheme="majorHAnsi" w:hAnsiTheme="majorHAnsi"/>
          <w:bCs/>
        </w:rPr>
        <w:t xml:space="preserve"> de Corinthe </w:t>
      </w:r>
      <w:r w:rsidR="00EA5048" w:rsidRPr="009A122F">
        <w:rPr>
          <w:rStyle w:val="versenumber"/>
          <w:rFonts w:asciiTheme="majorHAnsi" w:hAnsiTheme="majorHAnsi"/>
          <w:bCs/>
        </w:rPr>
        <w:t xml:space="preserve">/ </w:t>
      </w:r>
      <w:r w:rsidR="003963E8" w:rsidRPr="009A122F">
        <w:rPr>
          <w:rStyle w:val="versenumber"/>
          <w:rFonts w:asciiTheme="majorHAnsi" w:hAnsiTheme="majorHAnsi"/>
          <w:bCs/>
        </w:rPr>
        <w:t xml:space="preserve">écrite vers </w:t>
      </w:r>
      <w:r w:rsidR="00B85F9C" w:rsidRPr="009A122F">
        <w:rPr>
          <w:rStyle w:val="versenumber"/>
          <w:rFonts w:asciiTheme="majorHAnsi" w:hAnsiTheme="majorHAnsi"/>
          <w:bCs/>
        </w:rPr>
        <w:t>55-57</w:t>
      </w:r>
      <w:r w:rsidR="00012295" w:rsidRPr="009A122F">
        <w:rPr>
          <w:rStyle w:val="versenumber"/>
          <w:rFonts w:asciiTheme="majorHAnsi" w:hAnsiTheme="majorHAnsi"/>
          <w:bCs/>
        </w:rPr>
        <w:t>, un des plus anciens textes du N</w:t>
      </w:r>
      <w:r w:rsidRPr="009A122F">
        <w:rPr>
          <w:rStyle w:val="versenumber"/>
          <w:rFonts w:asciiTheme="majorHAnsi" w:hAnsiTheme="majorHAnsi"/>
          <w:bCs/>
        </w:rPr>
        <w:t xml:space="preserve">ouveau </w:t>
      </w:r>
      <w:r w:rsidR="00012295" w:rsidRPr="009A122F">
        <w:rPr>
          <w:rStyle w:val="versenumber"/>
          <w:rFonts w:asciiTheme="majorHAnsi" w:hAnsiTheme="majorHAnsi"/>
          <w:bCs/>
        </w:rPr>
        <w:t>T</w:t>
      </w:r>
      <w:r w:rsidRPr="009A122F">
        <w:rPr>
          <w:rStyle w:val="versenumber"/>
          <w:rFonts w:asciiTheme="majorHAnsi" w:hAnsiTheme="majorHAnsi"/>
          <w:bCs/>
        </w:rPr>
        <w:t>estament</w:t>
      </w:r>
      <w:r w:rsidR="00B85F9C" w:rsidRPr="009A122F">
        <w:rPr>
          <w:rStyle w:val="versenumber"/>
          <w:rFonts w:asciiTheme="majorHAnsi" w:hAnsiTheme="majorHAnsi"/>
          <w:bCs/>
        </w:rPr>
        <w:t>)</w:t>
      </w:r>
    </w:p>
    <w:p w14:paraId="1ABD35E8" w14:textId="4A80DB59" w:rsidR="0028587D" w:rsidRPr="009A122F" w:rsidRDefault="0028587D" w:rsidP="00C843A7">
      <w:pPr>
        <w:pStyle w:val="NormalWeb"/>
        <w:spacing w:before="0" w:beforeAutospacing="0" w:after="0" w:afterAutospacing="0"/>
        <w:jc w:val="both"/>
        <w:rPr>
          <w:rFonts w:asciiTheme="majorHAnsi" w:hAnsiTheme="majorHAnsi"/>
          <w:color w:val="333333"/>
          <w:sz w:val="22"/>
          <w:szCs w:val="22"/>
        </w:rPr>
      </w:pPr>
      <w:r w:rsidRPr="009A122F">
        <w:rPr>
          <w:rStyle w:val="versenumber"/>
          <w:rFonts w:asciiTheme="majorHAnsi" w:hAnsiTheme="majorHAnsi"/>
          <w:b/>
          <w:bCs/>
          <w:color w:val="BF2329"/>
          <w:sz w:val="22"/>
          <w:szCs w:val="22"/>
        </w:rPr>
        <w:t>01</w:t>
      </w:r>
      <w:r w:rsidRPr="009A122F">
        <w:rPr>
          <w:rStyle w:val="apple-converted-space"/>
          <w:rFonts w:asciiTheme="majorHAnsi" w:hAnsiTheme="majorHAnsi"/>
          <w:color w:val="333333"/>
          <w:sz w:val="22"/>
          <w:szCs w:val="22"/>
        </w:rPr>
        <w:t> </w:t>
      </w:r>
      <w:r w:rsidRPr="009A122F">
        <w:rPr>
          <w:rFonts w:asciiTheme="majorHAnsi" w:hAnsiTheme="majorHAnsi"/>
          <w:color w:val="333333"/>
          <w:sz w:val="22"/>
          <w:szCs w:val="22"/>
        </w:rPr>
        <w:t>Allons-nous, une fois de plus, nous recommander nous-mêmes ? Ou alors avons-nous besoin, comme certains, de lettres de recommandation qu’il faudrait vous présenter, ou obtenir de vous ?</w:t>
      </w:r>
    </w:p>
    <w:p w14:paraId="67C9CC3C" w14:textId="77777777" w:rsidR="0028587D" w:rsidRPr="009A122F" w:rsidRDefault="0028587D" w:rsidP="00C843A7">
      <w:pPr>
        <w:pStyle w:val="NormalWeb"/>
        <w:spacing w:before="0" w:beforeAutospacing="0" w:after="0" w:afterAutospacing="0"/>
        <w:jc w:val="both"/>
        <w:rPr>
          <w:rFonts w:asciiTheme="majorHAnsi" w:hAnsiTheme="majorHAnsi"/>
          <w:color w:val="333333"/>
          <w:sz w:val="22"/>
          <w:szCs w:val="22"/>
        </w:rPr>
      </w:pPr>
      <w:r w:rsidRPr="009A122F">
        <w:rPr>
          <w:rStyle w:val="versenumber"/>
          <w:rFonts w:asciiTheme="majorHAnsi" w:hAnsiTheme="majorHAnsi"/>
          <w:b/>
          <w:bCs/>
          <w:color w:val="BF2329"/>
          <w:sz w:val="22"/>
          <w:szCs w:val="22"/>
        </w:rPr>
        <w:t>02</w:t>
      </w:r>
      <w:r w:rsidRPr="009A122F">
        <w:rPr>
          <w:rStyle w:val="apple-converted-space"/>
          <w:rFonts w:asciiTheme="majorHAnsi" w:hAnsiTheme="majorHAnsi"/>
          <w:color w:val="333333"/>
          <w:sz w:val="22"/>
          <w:szCs w:val="22"/>
        </w:rPr>
        <w:t> </w:t>
      </w:r>
      <w:r w:rsidRPr="009A122F">
        <w:rPr>
          <w:rFonts w:asciiTheme="majorHAnsi" w:hAnsiTheme="majorHAnsi"/>
          <w:color w:val="333333"/>
          <w:sz w:val="22"/>
          <w:szCs w:val="22"/>
        </w:rPr>
        <w:t>Notre lettre de recommandation, c’est vous, elle est écrite dans nos cœurs, et tout le monde peut en avoir connaissance et la lire.</w:t>
      </w:r>
    </w:p>
    <w:p w14:paraId="43AD1A86" w14:textId="22B5869F" w:rsidR="0028587D" w:rsidRPr="009A122F" w:rsidRDefault="0028587D" w:rsidP="00C843A7">
      <w:pPr>
        <w:pStyle w:val="NormalWeb"/>
        <w:spacing w:before="0" w:beforeAutospacing="0" w:after="0" w:afterAutospacing="0"/>
        <w:jc w:val="both"/>
        <w:rPr>
          <w:rFonts w:asciiTheme="majorHAnsi" w:hAnsiTheme="majorHAnsi"/>
          <w:color w:val="333333"/>
          <w:sz w:val="22"/>
          <w:szCs w:val="22"/>
        </w:rPr>
      </w:pPr>
      <w:r w:rsidRPr="009A122F">
        <w:rPr>
          <w:rStyle w:val="versenumber"/>
          <w:rFonts w:asciiTheme="majorHAnsi" w:hAnsiTheme="majorHAnsi"/>
          <w:b/>
          <w:bCs/>
          <w:color w:val="BF2329"/>
          <w:sz w:val="22"/>
          <w:szCs w:val="22"/>
        </w:rPr>
        <w:t>03</w:t>
      </w:r>
      <w:r w:rsidRPr="009A122F">
        <w:rPr>
          <w:rStyle w:val="apple-converted-space"/>
          <w:rFonts w:asciiTheme="majorHAnsi" w:hAnsiTheme="majorHAnsi"/>
          <w:color w:val="333333"/>
          <w:sz w:val="22"/>
          <w:szCs w:val="22"/>
        </w:rPr>
        <w:t> </w:t>
      </w:r>
      <w:r w:rsidRPr="009A122F">
        <w:rPr>
          <w:rFonts w:asciiTheme="majorHAnsi" w:hAnsiTheme="majorHAnsi"/>
          <w:color w:val="333333"/>
          <w:sz w:val="22"/>
          <w:szCs w:val="22"/>
        </w:rPr>
        <w:t>De toute évidence, vous êtes cette lettre du Christ, produite par notre ministère, écrite non pas avec de l’encre, mais avec l</w:t>
      </w:r>
      <w:r w:rsidR="003963E8" w:rsidRPr="009A122F">
        <w:rPr>
          <w:rFonts w:asciiTheme="majorHAnsi" w:hAnsiTheme="majorHAnsi"/>
          <w:color w:val="333333"/>
          <w:sz w:val="22"/>
          <w:szCs w:val="22"/>
        </w:rPr>
        <w:t>’Esprit du Dieu vivant, non pas</w:t>
      </w:r>
      <w:r w:rsidR="00B85F9C" w:rsidRPr="009A122F">
        <w:rPr>
          <w:rFonts w:asciiTheme="majorHAnsi" w:hAnsiTheme="majorHAnsi"/>
          <w:color w:val="333333"/>
          <w:sz w:val="22"/>
          <w:szCs w:val="22"/>
        </w:rPr>
        <w:t xml:space="preserve">, </w:t>
      </w:r>
      <w:r w:rsidRPr="009A122F">
        <w:rPr>
          <w:rFonts w:asciiTheme="majorHAnsi" w:hAnsiTheme="majorHAnsi"/>
          <w:color w:val="333333"/>
          <w:sz w:val="22"/>
          <w:szCs w:val="22"/>
        </w:rPr>
        <w:t>comme la Loi, sur des tables de pierre, mais sur des tables de chair, sur vos cœurs.</w:t>
      </w:r>
    </w:p>
    <w:p w14:paraId="62DF62C4" w14:textId="77777777" w:rsidR="0028587D" w:rsidRPr="009A122F" w:rsidRDefault="0028587D" w:rsidP="00C843A7">
      <w:pPr>
        <w:pStyle w:val="NormalWeb"/>
        <w:spacing w:before="0" w:beforeAutospacing="0" w:after="0" w:afterAutospacing="0"/>
        <w:jc w:val="both"/>
        <w:rPr>
          <w:rFonts w:asciiTheme="majorHAnsi" w:hAnsiTheme="majorHAnsi"/>
          <w:color w:val="333333"/>
          <w:sz w:val="22"/>
          <w:szCs w:val="22"/>
        </w:rPr>
      </w:pPr>
      <w:r w:rsidRPr="009A122F">
        <w:rPr>
          <w:rStyle w:val="versenumber"/>
          <w:rFonts w:asciiTheme="majorHAnsi" w:hAnsiTheme="majorHAnsi"/>
          <w:b/>
          <w:bCs/>
          <w:color w:val="BF2329"/>
          <w:sz w:val="22"/>
          <w:szCs w:val="22"/>
        </w:rPr>
        <w:t>04</w:t>
      </w:r>
      <w:r w:rsidRPr="009A122F">
        <w:rPr>
          <w:rStyle w:val="apple-converted-space"/>
          <w:rFonts w:asciiTheme="majorHAnsi" w:hAnsiTheme="majorHAnsi"/>
          <w:color w:val="333333"/>
          <w:sz w:val="22"/>
          <w:szCs w:val="22"/>
        </w:rPr>
        <w:t> </w:t>
      </w:r>
      <w:r w:rsidRPr="009A122F">
        <w:rPr>
          <w:rFonts w:asciiTheme="majorHAnsi" w:hAnsiTheme="majorHAnsi"/>
          <w:color w:val="333333"/>
          <w:sz w:val="22"/>
          <w:szCs w:val="22"/>
        </w:rPr>
        <w:t>Et si nous avons une telle confiance en Dieu par le Christ,</w:t>
      </w:r>
    </w:p>
    <w:p w14:paraId="2EDCDC1C" w14:textId="77777777" w:rsidR="0028587D" w:rsidRPr="009A122F" w:rsidRDefault="0028587D" w:rsidP="00C843A7">
      <w:pPr>
        <w:pStyle w:val="NormalWeb"/>
        <w:spacing w:before="0" w:beforeAutospacing="0" w:after="0" w:afterAutospacing="0"/>
        <w:jc w:val="both"/>
        <w:rPr>
          <w:rFonts w:asciiTheme="majorHAnsi" w:hAnsiTheme="majorHAnsi"/>
          <w:color w:val="333333"/>
          <w:sz w:val="22"/>
          <w:szCs w:val="22"/>
        </w:rPr>
      </w:pPr>
      <w:r w:rsidRPr="009A122F">
        <w:rPr>
          <w:rStyle w:val="versenumber"/>
          <w:rFonts w:asciiTheme="majorHAnsi" w:hAnsiTheme="majorHAnsi"/>
          <w:b/>
          <w:bCs/>
          <w:color w:val="BF2329"/>
          <w:sz w:val="22"/>
          <w:szCs w:val="22"/>
        </w:rPr>
        <w:t>05</w:t>
      </w:r>
      <w:r w:rsidRPr="009A122F">
        <w:rPr>
          <w:rStyle w:val="apple-converted-space"/>
          <w:rFonts w:asciiTheme="majorHAnsi" w:hAnsiTheme="majorHAnsi"/>
          <w:color w:val="333333"/>
          <w:sz w:val="22"/>
          <w:szCs w:val="22"/>
        </w:rPr>
        <w:t> </w:t>
      </w:r>
      <w:r w:rsidRPr="009A122F">
        <w:rPr>
          <w:rFonts w:asciiTheme="majorHAnsi" w:hAnsiTheme="majorHAnsi"/>
          <w:color w:val="333333"/>
          <w:sz w:val="22"/>
          <w:szCs w:val="22"/>
        </w:rPr>
        <w:t>ce n’est pas à cause d’une capacité personnelle que nous pourrions nous attribuer : notre capacité vient de Dieu.</w:t>
      </w:r>
    </w:p>
    <w:p w14:paraId="69F4EF04" w14:textId="77777777" w:rsidR="0028587D" w:rsidRPr="009A122F" w:rsidRDefault="0028587D" w:rsidP="00C843A7">
      <w:pPr>
        <w:pStyle w:val="NormalWeb"/>
        <w:spacing w:before="0" w:beforeAutospacing="0" w:after="0" w:afterAutospacing="0"/>
        <w:jc w:val="both"/>
        <w:rPr>
          <w:rFonts w:asciiTheme="majorHAnsi" w:hAnsiTheme="majorHAnsi"/>
          <w:color w:val="333333"/>
          <w:sz w:val="22"/>
          <w:szCs w:val="22"/>
        </w:rPr>
      </w:pPr>
      <w:r w:rsidRPr="009A122F">
        <w:rPr>
          <w:rStyle w:val="versenumber"/>
          <w:rFonts w:asciiTheme="majorHAnsi" w:hAnsiTheme="majorHAnsi"/>
          <w:b/>
          <w:bCs/>
          <w:color w:val="BF2329"/>
          <w:sz w:val="22"/>
          <w:szCs w:val="22"/>
        </w:rPr>
        <w:t>06</w:t>
      </w:r>
      <w:r w:rsidRPr="009A122F">
        <w:rPr>
          <w:rStyle w:val="apple-converted-space"/>
          <w:rFonts w:asciiTheme="majorHAnsi" w:hAnsiTheme="majorHAnsi"/>
          <w:color w:val="333333"/>
          <w:sz w:val="22"/>
          <w:szCs w:val="22"/>
        </w:rPr>
        <w:t> </w:t>
      </w:r>
      <w:r w:rsidRPr="009A122F">
        <w:rPr>
          <w:rFonts w:asciiTheme="majorHAnsi" w:hAnsiTheme="majorHAnsi"/>
          <w:color w:val="333333"/>
          <w:sz w:val="22"/>
          <w:szCs w:val="22"/>
        </w:rPr>
        <w:t>Lui nous a rendus capables d’être les ministres d’une Alliance nouvelle, fondée non pas sur la lettre mais dans l’Esprit ; car la lettre tue, mais l’Esprit donne la vie.</w:t>
      </w:r>
    </w:p>
    <w:p w14:paraId="4B82F74E" w14:textId="77777777" w:rsidR="00E626E9" w:rsidRPr="009A122F" w:rsidRDefault="00E626E9" w:rsidP="00C843A7">
      <w:pPr>
        <w:pStyle w:val="NormalWeb"/>
        <w:spacing w:before="0" w:beforeAutospacing="0" w:after="0" w:afterAutospacing="0"/>
        <w:jc w:val="both"/>
        <w:rPr>
          <w:rFonts w:asciiTheme="majorHAnsi" w:hAnsiTheme="majorHAnsi"/>
          <w:color w:val="333333"/>
          <w:sz w:val="22"/>
          <w:szCs w:val="22"/>
        </w:rPr>
      </w:pPr>
    </w:p>
    <w:p w14:paraId="04732FF4" w14:textId="0CBC936E" w:rsidR="0052493E" w:rsidRPr="0052493E" w:rsidRDefault="002F2D23" w:rsidP="00E626E9">
      <w:pPr>
        <w:pStyle w:val="Paragraphedeliste"/>
        <w:numPr>
          <w:ilvl w:val="0"/>
          <w:numId w:val="9"/>
        </w:numPr>
        <w:rPr>
          <w:rFonts w:asciiTheme="majorHAnsi" w:hAnsiTheme="majorHAnsi"/>
          <w:i/>
        </w:rPr>
      </w:pPr>
      <w:r w:rsidRPr="0052493E">
        <w:rPr>
          <w:rFonts w:asciiTheme="majorHAnsi" w:hAnsiTheme="majorHAnsi"/>
          <w:i/>
        </w:rPr>
        <w:t>Il y a des s</w:t>
      </w:r>
      <w:r w:rsidR="00E626E9" w:rsidRPr="0052493E">
        <w:rPr>
          <w:rFonts w:asciiTheme="majorHAnsi" w:hAnsiTheme="majorHAnsi"/>
          <w:i/>
        </w:rPr>
        <w:t xml:space="preserve">ignes à voir et </w:t>
      </w:r>
      <w:r w:rsidRPr="0052493E">
        <w:rPr>
          <w:rFonts w:asciiTheme="majorHAnsi" w:hAnsiTheme="majorHAnsi"/>
          <w:i/>
        </w:rPr>
        <w:t xml:space="preserve">à </w:t>
      </w:r>
      <w:r w:rsidR="00E626E9" w:rsidRPr="0052493E">
        <w:rPr>
          <w:rFonts w:asciiTheme="majorHAnsi" w:hAnsiTheme="majorHAnsi"/>
          <w:i/>
        </w:rPr>
        <w:t>interpréter</w:t>
      </w:r>
      <w:r w:rsidR="0052493E" w:rsidRPr="0052493E">
        <w:rPr>
          <w:rFonts w:asciiTheme="majorHAnsi" w:hAnsiTheme="majorHAnsi"/>
          <w:i/>
        </w:rPr>
        <w:t>, signes</w:t>
      </w:r>
      <w:r w:rsidR="00E626E9" w:rsidRPr="0052493E">
        <w:rPr>
          <w:rFonts w:asciiTheme="majorHAnsi" w:hAnsiTheme="majorHAnsi"/>
          <w:i/>
        </w:rPr>
        <w:t xml:space="preserve"> </w:t>
      </w:r>
      <w:r w:rsidR="0052493E" w:rsidRPr="0052493E">
        <w:rPr>
          <w:rFonts w:asciiTheme="majorHAnsi" w:hAnsiTheme="majorHAnsi"/>
          <w:i/>
        </w:rPr>
        <w:t>par lesquels Dieu</w:t>
      </w:r>
      <w:r w:rsidRPr="0052493E">
        <w:rPr>
          <w:rFonts w:asciiTheme="majorHAnsi" w:hAnsiTheme="majorHAnsi"/>
          <w:i/>
        </w:rPr>
        <w:t xml:space="preserve"> </w:t>
      </w:r>
      <w:r w:rsidR="0052493E" w:rsidRPr="0052493E">
        <w:rPr>
          <w:rFonts w:asciiTheme="majorHAnsi" w:hAnsiTheme="majorHAnsi"/>
          <w:i/>
        </w:rPr>
        <w:t xml:space="preserve">nous </w:t>
      </w:r>
      <w:r w:rsidRPr="0052493E">
        <w:rPr>
          <w:rFonts w:asciiTheme="majorHAnsi" w:hAnsiTheme="majorHAnsi"/>
          <w:i/>
        </w:rPr>
        <w:t>parle</w:t>
      </w:r>
      <w:r w:rsidR="0052493E" w:rsidRPr="0052493E">
        <w:rPr>
          <w:rFonts w:asciiTheme="majorHAnsi" w:hAnsiTheme="majorHAnsi"/>
          <w:i/>
        </w:rPr>
        <w:t xml:space="preserve"> (ce qui est </w:t>
      </w:r>
      <w:r w:rsidR="0052493E">
        <w:rPr>
          <w:rFonts w:asciiTheme="majorHAnsi" w:hAnsiTheme="majorHAnsi"/>
          <w:i/>
        </w:rPr>
        <w:t>différent</w:t>
      </w:r>
      <w:r w:rsidR="0052493E" w:rsidRPr="0052493E">
        <w:rPr>
          <w:rFonts w:asciiTheme="majorHAnsi" w:hAnsiTheme="majorHAnsi"/>
          <w:i/>
        </w:rPr>
        <w:t xml:space="preserve"> de dire « qui parlent de Dieu »)</w:t>
      </w:r>
    </w:p>
    <w:p w14:paraId="582898F8" w14:textId="77777777" w:rsidR="00E626E9" w:rsidRPr="009A122F" w:rsidRDefault="00E626E9" w:rsidP="00E626E9">
      <w:pPr>
        <w:rPr>
          <w:rFonts w:asciiTheme="majorHAnsi" w:hAnsiTheme="majorHAnsi"/>
        </w:rPr>
      </w:pPr>
    </w:p>
    <w:p w14:paraId="143FB788" w14:textId="53234590" w:rsidR="00ED5FD6" w:rsidRPr="009A122F" w:rsidRDefault="00075F2A" w:rsidP="00B85F9C">
      <w:pPr>
        <w:pStyle w:val="Paragraphedeliste"/>
        <w:numPr>
          <w:ilvl w:val="0"/>
          <w:numId w:val="3"/>
        </w:numPr>
        <w:rPr>
          <w:rFonts w:asciiTheme="majorHAnsi" w:hAnsiTheme="majorHAnsi"/>
          <w:b/>
          <w:sz w:val="28"/>
          <w:szCs w:val="28"/>
        </w:rPr>
      </w:pPr>
      <w:r w:rsidRPr="009A122F">
        <w:rPr>
          <w:rFonts w:asciiTheme="majorHAnsi" w:hAnsiTheme="majorHAnsi"/>
          <w:b/>
          <w:sz w:val="28"/>
          <w:szCs w:val="28"/>
        </w:rPr>
        <w:t>Le</w:t>
      </w:r>
      <w:r w:rsidR="00ED5FD6" w:rsidRPr="009A122F">
        <w:rPr>
          <w:rFonts w:asciiTheme="majorHAnsi" w:hAnsiTheme="majorHAnsi"/>
          <w:b/>
          <w:sz w:val="28"/>
          <w:szCs w:val="28"/>
        </w:rPr>
        <w:t xml:space="preserve">s </w:t>
      </w:r>
      <w:r w:rsidR="00B85F9C" w:rsidRPr="009A122F">
        <w:rPr>
          <w:rFonts w:asciiTheme="majorHAnsi" w:hAnsiTheme="majorHAnsi"/>
          <w:b/>
          <w:sz w:val="28"/>
          <w:szCs w:val="28"/>
        </w:rPr>
        <w:t xml:space="preserve">réponses humaines : </w:t>
      </w:r>
      <w:r w:rsidR="002F2D23" w:rsidRPr="009A122F">
        <w:rPr>
          <w:rFonts w:asciiTheme="majorHAnsi" w:hAnsiTheme="majorHAnsi"/>
          <w:b/>
          <w:sz w:val="28"/>
          <w:szCs w:val="28"/>
        </w:rPr>
        <w:t xml:space="preserve">toujours </w:t>
      </w:r>
      <w:r w:rsidR="00B85F9C" w:rsidRPr="009A122F">
        <w:rPr>
          <w:rFonts w:asciiTheme="majorHAnsi" w:hAnsiTheme="majorHAnsi"/>
          <w:b/>
          <w:sz w:val="28"/>
          <w:szCs w:val="28"/>
        </w:rPr>
        <w:t xml:space="preserve">entre </w:t>
      </w:r>
      <w:r w:rsidR="00210FAA" w:rsidRPr="009A122F">
        <w:rPr>
          <w:rFonts w:asciiTheme="majorHAnsi" w:hAnsiTheme="majorHAnsi"/>
          <w:b/>
          <w:sz w:val="28"/>
          <w:szCs w:val="28"/>
        </w:rPr>
        <w:t xml:space="preserve">recul </w:t>
      </w:r>
      <w:r w:rsidR="00ED5FD6" w:rsidRPr="009A122F">
        <w:rPr>
          <w:rFonts w:asciiTheme="majorHAnsi" w:hAnsiTheme="majorHAnsi"/>
          <w:b/>
          <w:sz w:val="28"/>
          <w:szCs w:val="28"/>
        </w:rPr>
        <w:t>et acceptation</w:t>
      </w:r>
    </w:p>
    <w:p w14:paraId="5473EAD5" w14:textId="77777777" w:rsidR="009A122F" w:rsidRPr="009A122F" w:rsidRDefault="009A122F" w:rsidP="009A122F">
      <w:pPr>
        <w:pStyle w:val="Paragraphedeliste"/>
        <w:ind w:left="1080"/>
        <w:rPr>
          <w:rFonts w:asciiTheme="majorHAnsi" w:hAnsiTheme="majorHAnsi"/>
          <w:b/>
          <w:sz w:val="28"/>
          <w:szCs w:val="28"/>
        </w:rPr>
      </w:pPr>
    </w:p>
    <w:p w14:paraId="772F4B99" w14:textId="1BB8D1DB" w:rsidR="009A122F" w:rsidRPr="0052493E" w:rsidRDefault="00B85F9C" w:rsidP="0052493E">
      <w:pPr>
        <w:pStyle w:val="Paragraphedeliste"/>
        <w:numPr>
          <w:ilvl w:val="0"/>
          <w:numId w:val="4"/>
        </w:numPr>
        <w:rPr>
          <w:rFonts w:asciiTheme="majorHAnsi" w:hAnsiTheme="majorHAnsi"/>
          <w:b/>
        </w:rPr>
      </w:pPr>
      <w:r w:rsidRPr="009A122F">
        <w:rPr>
          <w:rFonts w:asciiTheme="majorHAnsi" w:hAnsiTheme="majorHAnsi"/>
          <w:b/>
        </w:rPr>
        <w:t>Une petite typologie</w:t>
      </w:r>
    </w:p>
    <w:p w14:paraId="39794D30" w14:textId="250D1E19" w:rsidR="003963E8" w:rsidRPr="009A122F" w:rsidRDefault="003963E8" w:rsidP="003963E8">
      <w:pPr>
        <w:pStyle w:val="Paragraphedeliste"/>
        <w:numPr>
          <w:ilvl w:val="0"/>
          <w:numId w:val="8"/>
        </w:numPr>
        <w:jc w:val="both"/>
        <w:rPr>
          <w:rFonts w:asciiTheme="majorHAnsi" w:hAnsiTheme="majorHAnsi"/>
        </w:rPr>
      </w:pPr>
      <w:r w:rsidRPr="009A122F">
        <w:rPr>
          <w:rFonts w:asciiTheme="majorHAnsi" w:hAnsiTheme="majorHAnsi"/>
        </w:rPr>
        <w:t>Le recul raisonnable</w:t>
      </w:r>
      <w:r w:rsidR="00E626E9" w:rsidRPr="009A122F">
        <w:rPr>
          <w:rFonts w:asciiTheme="majorHAnsi" w:hAnsiTheme="majorHAnsi"/>
        </w:rPr>
        <w:t xml:space="preserve"> et lucide</w:t>
      </w:r>
      <w:r w:rsidRPr="009A122F">
        <w:rPr>
          <w:rFonts w:asciiTheme="majorHAnsi" w:hAnsiTheme="majorHAnsi"/>
        </w:rPr>
        <w:t> des prophètes :</w:t>
      </w:r>
    </w:p>
    <w:p w14:paraId="3F5F0196" w14:textId="224FA77E" w:rsidR="006A46FF" w:rsidRPr="009A122F" w:rsidRDefault="006A46FF" w:rsidP="003963E8">
      <w:pPr>
        <w:jc w:val="both"/>
        <w:rPr>
          <w:rFonts w:asciiTheme="majorHAnsi" w:eastAsia="Times New Roman" w:hAnsiTheme="majorHAnsi" w:cs="Arial"/>
          <w:sz w:val="22"/>
          <w:szCs w:val="22"/>
        </w:rPr>
      </w:pPr>
      <w:r w:rsidRPr="009A122F">
        <w:rPr>
          <w:rFonts w:asciiTheme="majorHAnsi" w:hAnsiTheme="majorHAnsi"/>
          <w:b/>
          <w:color w:val="FF6600"/>
          <w:sz w:val="22"/>
          <w:szCs w:val="22"/>
        </w:rPr>
        <w:t>Ex 3,</w:t>
      </w:r>
      <w:r w:rsidR="00012295" w:rsidRPr="009A122F">
        <w:rPr>
          <w:rFonts w:asciiTheme="majorHAnsi" w:hAnsiTheme="majorHAnsi"/>
          <w:b/>
          <w:color w:val="FF6600"/>
          <w:sz w:val="22"/>
          <w:szCs w:val="22"/>
        </w:rPr>
        <w:t>10-</w:t>
      </w:r>
      <w:r w:rsidRPr="009A122F">
        <w:rPr>
          <w:rFonts w:asciiTheme="majorHAnsi" w:hAnsiTheme="majorHAnsi"/>
          <w:b/>
          <w:color w:val="FF6600"/>
          <w:sz w:val="22"/>
          <w:szCs w:val="22"/>
        </w:rPr>
        <w:t>11 </w:t>
      </w:r>
      <w:r w:rsidRPr="009A122F">
        <w:rPr>
          <w:rFonts w:asciiTheme="majorHAnsi" w:hAnsiTheme="majorHAnsi"/>
          <w:sz w:val="22"/>
          <w:szCs w:val="22"/>
        </w:rPr>
        <w:t xml:space="preserve">: </w:t>
      </w:r>
      <w:r w:rsidRPr="009A122F">
        <w:rPr>
          <w:rFonts w:asciiTheme="majorHAnsi" w:eastAsia="Times New Roman" w:hAnsiTheme="majorHAnsi" w:cs="Arial"/>
          <w:sz w:val="22"/>
          <w:szCs w:val="22"/>
          <w:shd w:val="clear" w:color="auto" w:fill="FDFEFF"/>
        </w:rPr>
        <w:t>…</w:t>
      </w:r>
      <w:hyperlink r:id="rId8" w:history="1">
        <w:r w:rsidRPr="009A122F">
          <w:rPr>
            <w:rStyle w:val="Lienhypertexte"/>
            <w:rFonts w:asciiTheme="majorHAnsi" w:eastAsia="Times New Roman" w:hAnsiTheme="majorHAnsi" w:cs="Arial"/>
            <w:color w:val="auto"/>
            <w:sz w:val="22"/>
            <w:szCs w:val="22"/>
            <w:u w:val="none"/>
          </w:rPr>
          <w:t>10</w:t>
        </w:r>
      </w:hyperlink>
      <w:r w:rsidRPr="009A122F">
        <w:rPr>
          <w:rStyle w:val="reftext"/>
          <w:rFonts w:asciiTheme="majorHAnsi" w:eastAsia="Times New Roman" w:hAnsiTheme="majorHAnsi" w:cs="Arial"/>
          <w:sz w:val="22"/>
          <w:szCs w:val="22"/>
        </w:rPr>
        <w:t xml:space="preserve"> </w:t>
      </w:r>
      <w:r w:rsidRPr="009A122F">
        <w:rPr>
          <w:rFonts w:asciiTheme="majorHAnsi" w:eastAsia="Times New Roman" w:hAnsiTheme="majorHAnsi" w:cs="Arial"/>
          <w:sz w:val="22"/>
          <w:szCs w:val="22"/>
          <w:shd w:val="clear" w:color="auto" w:fill="FDFEFF"/>
        </w:rPr>
        <w:t>Maintenant, va, je t'enverrai auprès de</w:t>
      </w:r>
      <w:r w:rsidR="002F2D23" w:rsidRPr="009A122F">
        <w:rPr>
          <w:rFonts w:asciiTheme="majorHAnsi" w:eastAsia="Times New Roman" w:hAnsiTheme="majorHAnsi" w:cs="Arial"/>
          <w:sz w:val="22"/>
          <w:szCs w:val="22"/>
          <w:shd w:val="clear" w:color="auto" w:fill="FDFEFF"/>
        </w:rPr>
        <w:t xml:space="preserve"> Pharaon, et tu feras sortir d'</w:t>
      </w:r>
      <w:r w:rsidR="002F2D23" w:rsidRPr="009A122F">
        <w:rPr>
          <w:rFonts w:ascii="Calibri" w:eastAsia="Times New Roman" w:hAnsi="Calibri" w:cs="Arial"/>
          <w:color w:val="001320"/>
          <w:sz w:val="22"/>
          <w:szCs w:val="22"/>
          <w:shd w:val="clear" w:color="auto" w:fill="FDFEFF"/>
        </w:rPr>
        <w:t>É</w:t>
      </w:r>
      <w:r w:rsidRPr="009A122F">
        <w:rPr>
          <w:rFonts w:asciiTheme="majorHAnsi" w:eastAsia="Times New Roman" w:hAnsiTheme="majorHAnsi" w:cs="Arial"/>
          <w:sz w:val="22"/>
          <w:szCs w:val="22"/>
          <w:shd w:val="clear" w:color="auto" w:fill="FDFEFF"/>
        </w:rPr>
        <w:t>gypte mon peuple, les enfants d'Israël.</w:t>
      </w:r>
      <w:r w:rsidRPr="009A122F">
        <w:rPr>
          <w:rStyle w:val="apple-converted-space"/>
          <w:rFonts w:asciiTheme="majorHAnsi" w:eastAsia="Times New Roman" w:hAnsiTheme="majorHAnsi" w:cs="Arial"/>
          <w:sz w:val="22"/>
          <w:szCs w:val="22"/>
          <w:shd w:val="clear" w:color="auto" w:fill="FDFEFF"/>
        </w:rPr>
        <w:t> </w:t>
      </w:r>
      <w:hyperlink r:id="rId9" w:history="1">
        <w:r w:rsidRPr="009A122F">
          <w:rPr>
            <w:rStyle w:val="Lienhypertexte"/>
            <w:rFonts w:asciiTheme="majorHAnsi" w:eastAsia="Times New Roman" w:hAnsiTheme="majorHAnsi" w:cs="Arial"/>
            <w:color w:val="auto"/>
            <w:sz w:val="22"/>
            <w:szCs w:val="22"/>
            <w:u w:val="none"/>
          </w:rPr>
          <w:t>11</w:t>
        </w:r>
      </w:hyperlink>
      <w:r w:rsidR="00012295" w:rsidRPr="009A122F">
        <w:rPr>
          <w:rStyle w:val="Lienhypertexte"/>
          <w:rFonts w:asciiTheme="majorHAnsi" w:eastAsia="Times New Roman" w:hAnsiTheme="majorHAnsi" w:cs="Arial"/>
          <w:color w:val="auto"/>
          <w:sz w:val="22"/>
          <w:szCs w:val="22"/>
          <w:u w:val="none"/>
        </w:rPr>
        <w:t xml:space="preserve"> Moïse dit à Dieu : Qui suis-je, pour aller vers Pharaon et pour faire sortir d’</w:t>
      </w:r>
      <w:r w:rsidR="00012295" w:rsidRPr="009A122F">
        <w:rPr>
          <w:rStyle w:val="Lienhypertexte"/>
          <w:rFonts w:ascii="Calibri" w:eastAsia="Times New Roman" w:hAnsi="Calibri" w:cs="Arial"/>
          <w:color w:val="auto"/>
          <w:sz w:val="22"/>
          <w:szCs w:val="22"/>
          <w:u w:val="none"/>
        </w:rPr>
        <w:t>É</w:t>
      </w:r>
      <w:r w:rsidR="00012295" w:rsidRPr="009A122F">
        <w:rPr>
          <w:rStyle w:val="Lienhypertexte"/>
          <w:rFonts w:asciiTheme="majorHAnsi" w:eastAsia="Times New Roman" w:hAnsiTheme="majorHAnsi" w:cs="Arial"/>
          <w:color w:val="auto"/>
          <w:sz w:val="22"/>
          <w:szCs w:val="22"/>
          <w:u w:val="none"/>
        </w:rPr>
        <w:t xml:space="preserve">gypte les enfants d’Israël ? </w:t>
      </w:r>
      <w:hyperlink r:id="rId10" w:history="1">
        <w:r w:rsidRPr="009A122F">
          <w:rPr>
            <w:rStyle w:val="Lienhypertexte"/>
            <w:rFonts w:asciiTheme="majorHAnsi" w:eastAsia="Times New Roman" w:hAnsiTheme="majorHAnsi" w:cs="Arial"/>
            <w:color w:val="auto"/>
            <w:sz w:val="22"/>
            <w:szCs w:val="22"/>
            <w:u w:val="none"/>
          </w:rPr>
          <w:t>12</w:t>
        </w:r>
      </w:hyperlink>
      <w:r w:rsidRPr="009A122F">
        <w:rPr>
          <w:rStyle w:val="reftext"/>
          <w:rFonts w:asciiTheme="majorHAnsi" w:eastAsia="Times New Roman" w:hAnsiTheme="majorHAnsi" w:cs="Arial"/>
          <w:sz w:val="22"/>
          <w:szCs w:val="22"/>
        </w:rPr>
        <w:t xml:space="preserve"> </w:t>
      </w:r>
      <w:r w:rsidRPr="009A122F">
        <w:rPr>
          <w:rFonts w:asciiTheme="majorHAnsi" w:eastAsia="Times New Roman" w:hAnsiTheme="majorHAnsi" w:cs="Arial"/>
          <w:sz w:val="22"/>
          <w:szCs w:val="22"/>
          <w:shd w:val="clear" w:color="auto" w:fill="FDFEFF"/>
        </w:rPr>
        <w:t xml:space="preserve">Dieu dit : Je serai avec toi ... </w:t>
      </w:r>
    </w:p>
    <w:p w14:paraId="309AD1F0" w14:textId="3687ECF5" w:rsidR="00ED5FD6" w:rsidRPr="009A122F" w:rsidRDefault="00ED5FD6" w:rsidP="00C843A7">
      <w:pPr>
        <w:jc w:val="both"/>
        <w:rPr>
          <w:rFonts w:asciiTheme="majorHAnsi" w:eastAsia="Times New Roman" w:hAnsiTheme="majorHAnsi" w:cs="Arial"/>
          <w:color w:val="001320"/>
          <w:sz w:val="22"/>
          <w:szCs w:val="22"/>
          <w:shd w:val="clear" w:color="auto" w:fill="FDFEFF"/>
        </w:rPr>
      </w:pPr>
      <w:r w:rsidRPr="009A122F">
        <w:rPr>
          <w:rFonts w:asciiTheme="majorHAnsi" w:eastAsia="Times New Roman" w:hAnsiTheme="majorHAnsi" w:cs="Arial"/>
          <w:color w:val="001320"/>
          <w:sz w:val="22"/>
          <w:szCs w:val="22"/>
          <w:shd w:val="clear" w:color="auto" w:fill="FDFEFF"/>
        </w:rPr>
        <w:t xml:space="preserve">ou encore </w:t>
      </w:r>
      <w:r w:rsidRPr="009A122F">
        <w:rPr>
          <w:rFonts w:asciiTheme="majorHAnsi" w:eastAsia="Times New Roman" w:hAnsiTheme="majorHAnsi" w:cs="Arial"/>
          <w:b/>
          <w:color w:val="FF6600"/>
          <w:sz w:val="22"/>
          <w:szCs w:val="22"/>
          <w:shd w:val="clear" w:color="auto" w:fill="FDFEFF"/>
        </w:rPr>
        <w:t>Jr 1,6 </w:t>
      </w:r>
      <w:r w:rsidRPr="009A122F">
        <w:rPr>
          <w:rFonts w:asciiTheme="majorHAnsi" w:eastAsia="Times New Roman" w:hAnsiTheme="majorHAnsi" w:cs="Arial"/>
          <w:color w:val="001320"/>
          <w:sz w:val="22"/>
          <w:szCs w:val="22"/>
          <w:shd w:val="clear" w:color="auto" w:fill="FDFEFF"/>
        </w:rPr>
        <w:t>: Je répondis</w:t>
      </w:r>
      <w:r w:rsidR="003963E8" w:rsidRPr="009A122F">
        <w:rPr>
          <w:rFonts w:asciiTheme="majorHAnsi" w:eastAsia="Times New Roman" w:hAnsiTheme="majorHAnsi" w:cs="Arial"/>
          <w:color w:val="001320"/>
          <w:sz w:val="22"/>
          <w:szCs w:val="22"/>
          <w:shd w:val="clear" w:color="auto" w:fill="FDFEFF"/>
        </w:rPr>
        <w:t xml:space="preserve"> </w:t>
      </w:r>
      <w:r w:rsidRPr="009A122F">
        <w:rPr>
          <w:rFonts w:asciiTheme="majorHAnsi" w:eastAsia="Times New Roman" w:hAnsiTheme="majorHAnsi" w:cs="Arial"/>
          <w:color w:val="001320"/>
          <w:sz w:val="22"/>
          <w:szCs w:val="22"/>
          <w:shd w:val="clear" w:color="auto" w:fill="FDFEFF"/>
        </w:rPr>
        <w:t xml:space="preserve">: Ah ! Seigneur </w:t>
      </w:r>
      <w:r w:rsidR="002F2D23" w:rsidRPr="009A122F">
        <w:rPr>
          <w:rFonts w:ascii="Calibri" w:eastAsia="Times New Roman" w:hAnsi="Calibri" w:cs="Arial"/>
          <w:color w:val="001320"/>
          <w:sz w:val="22"/>
          <w:szCs w:val="22"/>
          <w:shd w:val="clear" w:color="auto" w:fill="FDFEFF"/>
        </w:rPr>
        <w:t>É</w:t>
      </w:r>
      <w:r w:rsidRPr="009A122F">
        <w:rPr>
          <w:rFonts w:asciiTheme="majorHAnsi" w:eastAsia="Times New Roman" w:hAnsiTheme="majorHAnsi" w:cs="Arial"/>
          <w:color w:val="001320"/>
          <w:sz w:val="22"/>
          <w:szCs w:val="22"/>
          <w:shd w:val="clear" w:color="auto" w:fill="FDFEFF"/>
        </w:rPr>
        <w:t xml:space="preserve">ternel </w:t>
      </w:r>
      <w:r w:rsidR="00075F2A" w:rsidRPr="009A122F">
        <w:rPr>
          <w:rFonts w:asciiTheme="majorHAnsi" w:eastAsia="Times New Roman" w:hAnsiTheme="majorHAnsi" w:cs="Arial"/>
          <w:color w:val="001320"/>
          <w:sz w:val="22"/>
          <w:szCs w:val="22"/>
          <w:shd w:val="clear" w:color="auto" w:fill="FDFEFF"/>
        </w:rPr>
        <w:t>! V</w:t>
      </w:r>
      <w:r w:rsidR="002F2D23" w:rsidRPr="009A122F">
        <w:rPr>
          <w:rFonts w:asciiTheme="majorHAnsi" w:eastAsia="Times New Roman" w:hAnsiTheme="majorHAnsi" w:cs="Arial"/>
          <w:color w:val="001320"/>
          <w:sz w:val="22"/>
          <w:szCs w:val="22"/>
          <w:shd w:val="clear" w:color="auto" w:fill="FDFEFF"/>
        </w:rPr>
        <w:t>ois</w:t>
      </w:r>
      <w:r w:rsidRPr="009A122F">
        <w:rPr>
          <w:rFonts w:asciiTheme="majorHAnsi" w:eastAsia="Times New Roman" w:hAnsiTheme="majorHAnsi" w:cs="Arial"/>
          <w:color w:val="001320"/>
          <w:sz w:val="22"/>
          <w:szCs w:val="22"/>
          <w:shd w:val="clear" w:color="auto" w:fill="FDFEFF"/>
        </w:rPr>
        <w:t xml:space="preserve">, je ne sais </w:t>
      </w:r>
      <w:r w:rsidR="00012295" w:rsidRPr="009A122F">
        <w:rPr>
          <w:rFonts w:asciiTheme="majorHAnsi" w:eastAsia="Times New Roman" w:hAnsiTheme="majorHAnsi" w:cs="Arial"/>
          <w:color w:val="001320"/>
          <w:sz w:val="22"/>
          <w:szCs w:val="22"/>
          <w:shd w:val="clear" w:color="auto" w:fill="FDFEFF"/>
        </w:rPr>
        <w:t>pas</w:t>
      </w:r>
      <w:r w:rsidRPr="009A122F">
        <w:rPr>
          <w:rFonts w:asciiTheme="majorHAnsi" w:eastAsia="Times New Roman" w:hAnsiTheme="majorHAnsi" w:cs="Arial"/>
          <w:color w:val="001320"/>
          <w:sz w:val="22"/>
          <w:szCs w:val="22"/>
          <w:shd w:val="clear" w:color="auto" w:fill="FDFEFF"/>
        </w:rPr>
        <w:t xml:space="preserve"> parler, car je suis un enfant.</w:t>
      </w:r>
    </w:p>
    <w:p w14:paraId="428E5F09" w14:textId="77777777" w:rsidR="00E626E9" w:rsidRPr="009A122F" w:rsidRDefault="00E626E9" w:rsidP="00C843A7">
      <w:pPr>
        <w:jc w:val="both"/>
        <w:rPr>
          <w:rFonts w:asciiTheme="majorHAnsi" w:eastAsia="Times New Roman" w:hAnsiTheme="majorHAnsi" w:cs="Arial"/>
          <w:color w:val="001320"/>
          <w:shd w:val="clear" w:color="auto" w:fill="FDFEFF"/>
        </w:rPr>
      </w:pPr>
    </w:p>
    <w:p w14:paraId="6B578292" w14:textId="5CDF8A9D" w:rsidR="003963E8" w:rsidRPr="009A122F" w:rsidRDefault="003963E8" w:rsidP="003963E8">
      <w:pPr>
        <w:pStyle w:val="Paragraphedeliste"/>
        <w:numPr>
          <w:ilvl w:val="0"/>
          <w:numId w:val="8"/>
        </w:numPr>
        <w:jc w:val="both"/>
        <w:rPr>
          <w:rFonts w:asciiTheme="majorHAnsi" w:hAnsiTheme="majorHAnsi" w:cs="Times New Roman"/>
          <w:color w:val="333333"/>
        </w:rPr>
      </w:pPr>
      <w:r w:rsidRPr="009A122F">
        <w:rPr>
          <w:rFonts w:asciiTheme="majorHAnsi" w:eastAsia="Times New Roman" w:hAnsiTheme="majorHAnsi" w:cs="Arial"/>
          <w:color w:val="001320"/>
          <w:shd w:val="clear" w:color="auto" w:fill="FDFEFF"/>
        </w:rPr>
        <w:t>L’option difficile du changement de vie </w:t>
      </w:r>
      <w:r w:rsidR="009A122F" w:rsidRPr="009A122F">
        <w:rPr>
          <w:rFonts w:asciiTheme="majorHAnsi" w:eastAsia="Times New Roman" w:hAnsiTheme="majorHAnsi" w:cs="Arial"/>
          <w:color w:val="001320"/>
          <w:shd w:val="clear" w:color="auto" w:fill="FDFEFF"/>
        </w:rPr>
        <w:t>(</w:t>
      </w:r>
      <w:r w:rsidR="0052493E">
        <w:rPr>
          <w:rFonts w:asciiTheme="majorHAnsi" w:eastAsia="Times New Roman" w:hAnsiTheme="majorHAnsi" w:cs="Arial"/>
          <w:color w:val="001320"/>
          <w:shd w:val="clear" w:color="auto" w:fill="FDFEFF"/>
        </w:rPr>
        <w:t>de la</w:t>
      </w:r>
      <w:r w:rsidR="009A122F" w:rsidRPr="009A122F">
        <w:rPr>
          <w:rFonts w:asciiTheme="majorHAnsi" w:eastAsia="Times New Roman" w:hAnsiTheme="majorHAnsi" w:cs="Arial"/>
          <w:color w:val="001320"/>
          <w:shd w:val="clear" w:color="auto" w:fill="FDFEFF"/>
        </w:rPr>
        <w:t xml:space="preserve"> « conversion ») </w:t>
      </w:r>
      <w:r w:rsidR="002F2D23" w:rsidRPr="009A122F">
        <w:rPr>
          <w:rFonts w:asciiTheme="majorHAnsi" w:eastAsia="Times New Roman" w:hAnsiTheme="majorHAnsi" w:cs="Arial"/>
          <w:color w:val="001320"/>
          <w:shd w:val="clear" w:color="auto" w:fill="FDFEFF"/>
        </w:rPr>
        <w:t>qui consiste à désigner</w:t>
      </w:r>
      <w:r w:rsidR="00E626E9" w:rsidRPr="009A122F">
        <w:rPr>
          <w:rFonts w:asciiTheme="majorHAnsi" w:eastAsia="Times New Roman" w:hAnsiTheme="majorHAnsi" w:cs="Arial"/>
          <w:color w:val="001320"/>
          <w:shd w:val="clear" w:color="auto" w:fill="FDFEFF"/>
        </w:rPr>
        <w:t xml:space="preserve"> </w:t>
      </w:r>
      <w:r w:rsidR="002F2D23" w:rsidRPr="009A122F">
        <w:rPr>
          <w:rFonts w:asciiTheme="majorHAnsi" w:eastAsia="Times New Roman" w:hAnsiTheme="majorHAnsi" w:cs="Arial"/>
          <w:color w:val="001320"/>
          <w:shd w:val="clear" w:color="auto" w:fill="FDFEFF"/>
        </w:rPr>
        <w:t>ce qui manque</w:t>
      </w:r>
      <w:r w:rsidR="00E626E9" w:rsidRPr="009A122F">
        <w:rPr>
          <w:rFonts w:asciiTheme="majorHAnsi" w:eastAsia="Times New Roman" w:hAnsiTheme="majorHAnsi" w:cs="Arial"/>
          <w:color w:val="001320"/>
          <w:shd w:val="clear" w:color="auto" w:fill="FDFEFF"/>
        </w:rPr>
        <w:t xml:space="preserve"> vraiment </w:t>
      </w:r>
      <w:r w:rsidRPr="009A122F">
        <w:rPr>
          <w:rFonts w:asciiTheme="majorHAnsi" w:eastAsia="Times New Roman" w:hAnsiTheme="majorHAnsi" w:cs="Arial"/>
          <w:color w:val="001320"/>
          <w:shd w:val="clear" w:color="auto" w:fill="FDFEFF"/>
        </w:rPr>
        <w:t xml:space="preserve">: </w:t>
      </w:r>
      <w:r w:rsidR="00B85F9C" w:rsidRPr="009A122F">
        <w:rPr>
          <w:rFonts w:asciiTheme="majorHAnsi" w:eastAsia="Times New Roman" w:hAnsiTheme="majorHAnsi" w:cs="Arial"/>
          <w:color w:val="001320"/>
          <w:shd w:val="clear" w:color="auto" w:fill="FDFEFF"/>
        </w:rPr>
        <w:t xml:space="preserve">l’épisode </w:t>
      </w:r>
      <w:r w:rsidR="002F2D23" w:rsidRPr="009A122F">
        <w:rPr>
          <w:rFonts w:asciiTheme="majorHAnsi" w:eastAsia="Times New Roman" w:hAnsiTheme="majorHAnsi" w:cs="Arial"/>
          <w:color w:val="001320"/>
          <w:shd w:val="clear" w:color="auto" w:fill="FDFEFF"/>
        </w:rPr>
        <w:t>d</w:t>
      </w:r>
      <w:r w:rsidR="00B85F9C" w:rsidRPr="009A122F">
        <w:rPr>
          <w:rFonts w:asciiTheme="majorHAnsi" w:eastAsia="Times New Roman" w:hAnsiTheme="majorHAnsi" w:cs="Arial"/>
          <w:color w:val="001320"/>
          <w:shd w:val="clear" w:color="auto" w:fill="FDFEFF"/>
        </w:rPr>
        <w:t>u «</w:t>
      </w:r>
      <w:r w:rsidR="00AC59F7" w:rsidRPr="009A122F">
        <w:rPr>
          <w:rFonts w:asciiTheme="majorHAnsi" w:eastAsia="Times New Roman" w:hAnsiTheme="majorHAnsi" w:cs="Arial"/>
          <w:color w:val="001320"/>
          <w:shd w:val="clear" w:color="auto" w:fill="FDFEFF"/>
        </w:rPr>
        <w:t xml:space="preserve"> jeune homme riche »</w:t>
      </w:r>
      <w:r w:rsidR="00B85F9C" w:rsidRPr="009A122F">
        <w:rPr>
          <w:rFonts w:asciiTheme="majorHAnsi" w:eastAsia="Times New Roman" w:hAnsiTheme="majorHAnsi" w:cs="Arial"/>
          <w:color w:val="001320"/>
          <w:shd w:val="clear" w:color="auto" w:fill="FDFEFF"/>
        </w:rPr>
        <w:t> :</w:t>
      </w:r>
    </w:p>
    <w:p w14:paraId="275F2F3C" w14:textId="2F7E593A" w:rsidR="003963E8" w:rsidRPr="009A122F" w:rsidRDefault="00E626E9" w:rsidP="003963E8">
      <w:pPr>
        <w:jc w:val="both"/>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Mc 10,</w:t>
      </w:r>
      <w:r w:rsidR="003963E8" w:rsidRPr="009A122F">
        <w:rPr>
          <w:rFonts w:asciiTheme="majorHAnsi" w:hAnsiTheme="majorHAnsi" w:cs="Times New Roman"/>
          <w:b/>
          <w:bCs/>
          <w:color w:val="BF2329"/>
          <w:sz w:val="22"/>
          <w:szCs w:val="22"/>
        </w:rPr>
        <w:t>17</w:t>
      </w:r>
      <w:r w:rsidR="00012295" w:rsidRPr="009A122F">
        <w:rPr>
          <w:rFonts w:asciiTheme="majorHAnsi" w:hAnsiTheme="majorHAnsi" w:cs="Times New Roman"/>
          <w:color w:val="333333"/>
          <w:sz w:val="22"/>
          <w:szCs w:val="22"/>
        </w:rPr>
        <w:t xml:space="preserve"> : </w:t>
      </w:r>
      <w:r w:rsidR="003963E8" w:rsidRPr="009A122F">
        <w:rPr>
          <w:rFonts w:asciiTheme="majorHAnsi" w:hAnsiTheme="majorHAnsi" w:cs="Times New Roman"/>
          <w:color w:val="333333"/>
          <w:sz w:val="22"/>
          <w:szCs w:val="22"/>
        </w:rPr>
        <w:t>Jésus se mettait en route quand un homme accourut et, tombant à ses genoux, lui demanda : « Bon Maître, que dois-je faire pour avoir la vie éternelle en héritage ? »</w:t>
      </w:r>
    </w:p>
    <w:p w14:paraId="6EC993C4" w14:textId="476AA4D8" w:rsidR="003963E8" w:rsidRPr="009A122F" w:rsidRDefault="003963E8" w:rsidP="003963E8">
      <w:pPr>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18</w:t>
      </w:r>
      <w:r w:rsidRPr="009A122F">
        <w:rPr>
          <w:rFonts w:asciiTheme="majorHAnsi" w:hAnsiTheme="majorHAnsi" w:cs="Times New Roman"/>
          <w:color w:val="333333"/>
          <w:sz w:val="22"/>
          <w:szCs w:val="22"/>
        </w:rPr>
        <w:t> Jésus lui dit : « Pourquoi dire que je suis bon ? Personne n’est bon, sinon Dieu seul. </w:t>
      </w:r>
      <w:r w:rsidRPr="009A122F">
        <w:rPr>
          <w:rFonts w:asciiTheme="majorHAnsi" w:hAnsiTheme="majorHAnsi" w:cs="Times New Roman"/>
          <w:b/>
          <w:bCs/>
          <w:color w:val="BF2329"/>
          <w:sz w:val="22"/>
          <w:szCs w:val="22"/>
        </w:rPr>
        <w:t>19</w:t>
      </w:r>
      <w:r w:rsidRPr="009A122F">
        <w:rPr>
          <w:rFonts w:asciiTheme="majorHAnsi" w:hAnsiTheme="majorHAnsi" w:cs="Times New Roman"/>
          <w:color w:val="333333"/>
          <w:sz w:val="22"/>
          <w:szCs w:val="22"/>
        </w:rPr>
        <w:t> Tu connais les commandements : Ne commets pas de meurtre, ne commets pas d’adultère, ne commets pas de vol, ne porte pas de faux témoignage, ne fais de tort à personn</w:t>
      </w:r>
      <w:r w:rsidR="0052493E">
        <w:rPr>
          <w:rFonts w:asciiTheme="majorHAnsi" w:hAnsiTheme="majorHAnsi" w:cs="Times New Roman"/>
          <w:color w:val="333333"/>
          <w:sz w:val="22"/>
          <w:szCs w:val="22"/>
        </w:rPr>
        <w:t>e, honore ton père et ta mère. »</w:t>
      </w:r>
    </w:p>
    <w:p w14:paraId="4636B9D1" w14:textId="77777777" w:rsidR="003963E8" w:rsidRPr="009A122F" w:rsidRDefault="003963E8" w:rsidP="003963E8">
      <w:pPr>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20</w:t>
      </w:r>
      <w:r w:rsidRPr="009A122F">
        <w:rPr>
          <w:rFonts w:asciiTheme="majorHAnsi" w:hAnsiTheme="majorHAnsi" w:cs="Times New Roman"/>
          <w:color w:val="333333"/>
          <w:sz w:val="22"/>
          <w:szCs w:val="22"/>
        </w:rPr>
        <w:t> L’homme répondit : « Maître, tout cela, je l’ai observé depuis ma jeunesse. »</w:t>
      </w:r>
    </w:p>
    <w:p w14:paraId="3C836B41" w14:textId="77777777" w:rsidR="003963E8" w:rsidRPr="009A122F" w:rsidRDefault="003963E8" w:rsidP="003963E8">
      <w:pPr>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21</w:t>
      </w:r>
      <w:r w:rsidRPr="009A122F">
        <w:rPr>
          <w:rFonts w:asciiTheme="majorHAnsi" w:hAnsiTheme="majorHAnsi" w:cs="Times New Roman"/>
          <w:color w:val="333333"/>
          <w:sz w:val="22"/>
          <w:szCs w:val="22"/>
        </w:rPr>
        <w:t> Jésus posa son regard sur lui, et il l’aima. Il lui dit : « Une seule chose te manque : va, vends ce que tu as et donne-le aux pauvres ; alors tu auras un trésor au ciel. Puis viens, suis-moi. »</w:t>
      </w:r>
    </w:p>
    <w:p w14:paraId="18B67EC6" w14:textId="77777777" w:rsidR="003963E8" w:rsidRPr="009A122F" w:rsidRDefault="003963E8" w:rsidP="003963E8">
      <w:pPr>
        <w:rPr>
          <w:rFonts w:asciiTheme="majorHAnsi" w:hAnsiTheme="majorHAnsi" w:cs="Times New Roman"/>
          <w:color w:val="333333"/>
          <w:sz w:val="22"/>
          <w:szCs w:val="22"/>
        </w:rPr>
      </w:pPr>
      <w:r w:rsidRPr="009A122F">
        <w:rPr>
          <w:rFonts w:asciiTheme="majorHAnsi" w:hAnsiTheme="majorHAnsi" w:cs="Times New Roman"/>
          <w:b/>
          <w:bCs/>
          <w:color w:val="BF2329"/>
          <w:sz w:val="22"/>
          <w:szCs w:val="22"/>
        </w:rPr>
        <w:t>22</w:t>
      </w:r>
      <w:r w:rsidRPr="009A122F">
        <w:rPr>
          <w:rFonts w:asciiTheme="majorHAnsi" w:hAnsiTheme="majorHAnsi" w:cs="Times New Roman"/>
          <w:color w:val="333333"/>
          <w:sz w:val="22"/>
          <w:szCs w:val="22"/>
        </w:rPr>
        <w:t> Mais lui, à ces mots, devint sombre et s’en alla tout triste, car il avait de grands biens.</w:t>
      </w:r>
    </w:p>
    <w:p w14:paraId="22C18121" w14:textId="77777777" w:rsidR="003963E8" w:rsidRPr="009A122F" w:rsidRDefault="003963E8" w:rsidP="003963E8">
      <w:pPr>
        <w:jc w:val="both"/>
        <w:rPr>
          <w:rFonts w:asciiTheme="majorHAnsi" w:eastAsia="Times New Roman" w:hAnsiTheme="majorHAnsi" w:cs="Arial"/>
          <w:color w:val="001320"/>
          <w:sz w:val="22"/>
          <w:szCs w:val="22"/>
          <w:shd w:val="clear" w:color="auto" w:fill="FDFEFF"/>
        </w:rPr>
      </w:pPr>
    </w:p>
    <w:p w14:paraId="1A353DC0" w14:textId="7BD27A9A" w:rsidR="002F2D23" w:rsidRPr="009A122F" w:rsidRDefault="002F2D23" w:rsidP="002F2D23">
      <w:pPr>
        <w:pStyle w:val="Paragraphedeliste"/>
        <w:widowControl w:val="0"/>
        <w:numPr>
          <w:ilvl w:val="0"/>
          <w:numId w:val="8"/>
        </w:numPr>
        <w:autoSpaceDE w:val="0"/>
        <w:autoSpaceDN w:val="0"/>
        <w:adjustRightInd w:val="0"/>
        <w:ind w:left="714" w:hanging="357"/>
        <w:jc w:val="both"/>
        <w:rPr>
          <w:rFonts w:asciiTheme="majorHAnsi" w:hAnsiTheme="majorHAnsi"/>
        </w:rPr>
      </w:pPr>
      <w:r w:rsidRPr="009A122F">
        <w:rPr>
          <w:rFonts w:asciiTheme="majorHAnsi" w:hAnsiTheme="majorHAnsi"/>
        </w:rPr>
        <w:t>A</w:t>
      </w:r>
      <w:r w:rsidR="003963E8" w:rsidRPr="009A122F">
        <w:rPr>
          <w:rFonts w:asciiTheme="majorHAnsi" w:hAnsiTheme="majorHAnsi"/>
        </w:rPr>
        <w:t>ccept</w:t>
      </w:r>
      <w:r w:rsidR="00E626E9" w:rsidRPr="009A122F">
        <w:rPr>
          <w:rFonts w:asciiTheme="majorHAnsi" w:hAnsiTheme="majorHAnsi"/>
        </w:rPr>
        <w:t>er la proposition divine, c’est-à-dire la rencontre</w:t>
      </w:r>
      <w:r w:rsidR="003963E8" w:rsidRPr="009A122F">
        <w:rPr>
          <w:rFonts w:asciiTheme="majorHAnsi" w:hAnsiTheme="majorHAnsi"/>
        </w:rPr>
        <w:t xml:space="preserve">, </w:t>
      </w:r>
      <w:r w:rsidRPr="009A122F">
        <w:rPr>
          <w:rFonts w:asciiTheme="majorHAnsi" w:hAnsiTheme="majorHAnsi"/>
        </w:rPr>
        <w:t>ce</w:t>
      </w:r>
      <w:r w:rsidR="0052493E">
        <w:rPr>
          <w:rFonts w:asciiTheme="majorHAnsi" w:hAnsiTheme="majorHAnsi"/>
        </w:rPr>
        <w:t>la</w:t>
      </w:r>
      <w:r w:rsidRPr="009A122F">
        <w:rPr>
          <w:rFonts w:asciiTheme="majorHAnsi" w:hAnsiTheme="majorHAnsi"/>
        </w:rPr>
        <w:t xml:space="preserve"> vaut </w:t>
      </w:r>
      <w:r w:rsidR="003963E8" w:rsidRPr="009A122F">
        <w:rPr>
          <w:rFonts w:asciiTheme="majorHAnsi" w:hAnsiTheme="majorHAnsi"/>
        </w:rPr>
        <w:t>pour Jésus aussi :</w:t>
      </w:r>
      <w:r w:rsidRPr="009A122F">
        <w:rPr>
          <w:rFonts w:asciiTheme="majorHAnsi" w:hAnsiTheme="majorHAnsi"/>
        </w:rPr>
        <w:t xml:space="preserve"> </w:t>
      </w:r>
    </w:p>
    <w:p w14:paraId="0EFA63FE" w14:textId="1E1BAD36" w:rsidR="00EA5048" w:rsidRPr="009A122F" w:rsidRDefault="0052493E" w:rsidP="002F2D23">
      <w:pPr>
        <w:widowControl w:val="0"/>
        <w:autoSpaceDE w:val="0"/>
        <w:autoSpaceDN w:val="0"/>
        <w:adjustRightInd w:val="0"/>
        <w:jc w:val="both"/>
        <w:rPr>
          <w:rFonts w:asciiTheme="majorHAnsi" w:hAnsiTheme="majorHAnsi" w:cs="Times"/>
          <w:sz w:val="22"/>
          <w:szCs w:val="22"/>
        </w:rPr>
      </w:pPr>
      <w:r>
        <w:rPr>
          <w:rFonts w:asciiTheme="majorHAnsi" w:hAnsiTheme="majorHAnsi"/>
        </w:rPr>
        <w:t>L</w:t>
      </w:r>
      <w:r w:rsidR="002F2D23" w:rsidRPr="009A122F">
        <w:rPr>
          <w:rFonts w:asciiTheme="majorHAnsi" w:hAnsiTheme="majorHAnsi"/>
        </w:rPr>
        <w:t>o</w:t>
      </w:r>
      <w:r w:rsidR="00075F2A" w:rsidRPr="009A122F">
        <w:rPr>
          <w:rFonts w:asciiTheme="majorHAnsi" w:hAnsiTheme="majorHAnsi"/>
        </w:rPr>
        <w:t xml:space="preserve">rs de la </w:t>
      </w:r>
      <w:r w:rsidR="00ED5FD6" w:rsidRPr="009A122F">
        <w:rPr>
          <w:rFonts w:asciiTheme="majorHAnsi" w:hAnsiTheme="majorHAnsi"/>
        </w:rPr>
        <w:t>Passion</w:t>
      </w:r>
      <w:r w:rsidR="00C843A7" w:rsidRPr="009A122F">
        <w:rPr>
          <w:rFonts w:asciiTheme="majorHAnsi" w:hAnsiTheme="majorHAnsi"/>
        </w:rPr>
        <w:t>,</w:t>
      </w:r>
      <w:r w:rsidR="00ED5FD6" w:rsidRPr="009A122F">
        <w:rPr>
          <w:rFonts w:asciiTheme="majorHAnsi" w:hAnsiTheme="majorHAnsi"/>
        </w:rPr>
        <w:t xml:space="preserve"> en</w:t>
      </w:r>
      <w:r w:rsidR="0028587D" w:rsidRPr="009A122F">
        <w:rPr>
          <w:rFonts w:asciiTheme="majorHAnsi" w:hAnsiTheme="majorHAnsi"/>
        </w:rPr>
        <w:t xml:space="preserve"> </w:t>
      </w:r>
      <w:r w:rsidR="002F2D23" w:rsidRPr="009A122F">
        <w:rPr>
          <w:rFonts w:asciiTheme="majorHAnsi" w:hAnsiTheme="majorHAnsi"/>
          <w:sz w:val="22"/>
          <w:szCs w:val="22"/>
        </w:rPr>
        <w:t>Mt 26,</w:t>
      </w:r>
      <w:r w:rsidR="0028587D" w:rsidRPr="009A122F">
        <w:rPr>
          <w:rFonts w:asciiTheme="majorHAnsi" w:hAnsiTheme="majorHAnsi"/>
          <w:sz w:val="22"/>
          <w:szCs w:val="22"/>
        </w:rPr>
        <w:t xml:space="preserve">39 : </w:t>
      </w:r>
      <w:r w:rsidR="00CA5F23" w:rsidRPr="009A122F">
        <w:rPr>
          <w:rFonts w:asciiTheme="majorHAnsi" w:hAnsiTheme="majorHAnsi"/>
          <w:sz w:val="22"/>
          <w:szCs w:val="22"/>
        </w:rPr>
        <w:t>« </w:t>
      </w:r>
      <w:r w:rsidR="0028587D" w:rsidRPr="009A122F">
        <w:rPr>
          <w:rFonts w:asciiTheme="majorHAnsi" w:hAnsiTheme="majorHAnsi" w:cs="Times"/>
          <w:sz w:val="22"/>
          <w:szCs w:val="22"/>
        </w:rPr>
        <w:t>Et s’en allant un peu plus avant, il tomba sur sa face, priant et disant : Mon Père, s’il est possible, que cette coupe passe loin de moi ; toutefois, non pas comme moi je</w:t>
      </w:r>
      <w:r>
        <w:rPr>
          <w:rFonts w:asciiTheme="majorHAnsi" w:hAnsiTheme="majorHAnsi" w:cs="Times"/>
          <w:sz w:val="22"/>
          <w:szCs w:val="22"/>
        </w:rPr>
        <w:t xml:space="preserve"> veux, mais comme toi tu veux </w:t>
      </w:r>
      <w:r w:rsidR="00CA5F23" w:rsidRPr="009A122F">
        <w:rPr>
          <w:rFonts w:asciiTheme="majorHAnsi" w:hAnsiTheme="majorHAnsi" w:cs="Times"/>
          <w:sz w:val="22"/>
          <w:szCs w:val="22"/>
        </w:rPr>
        <w:t>»</w:t>
      </w:r>
      <w:r>
        <w:rPr>
          <w:rFonts w:asciiTheme="majorHAnsi" w:hAnsiTheme="majorHAnsi" w:cs="Times"/>
          <w:sz w:val="22"/>
          <w:szCs w:val="22"/>
        </w:rPr>
        <w:t>.</w:t>
      </w:r>
    </w:p>
    <w:p w14:paraId="41F8CF44" w14:textId="77777777" w:rsidR="002F2D23" w:rsidRPr="009A122F" w:rsidRDefault="002F2D23" w:rsidP="002F2D23">
      <w:pPr>
        <w:widowControl w:val="0"/>
        <w:autoSpaceDE w:val="0"/>
        <w:autoSpaceDN w:val="0"/>
        <w:adjustRightInd w:val="0"/>
        <w:jc w:val="both"/>
        <w:rPr>
          <w:rFonts w:asciiTheme="majorHAnsi" w:hAnsiTheme="majorHAnsi" w:cs="Times"/>
          <w:sz w:val="22"/>
          <w:szCs w:val="22"/>
        </w:rPr>
      </w:pPr>
    </w:p>
    <w:p w14:paraId="65E32C69" w14:textId="651CEE24" w:rsidR="002F2D23" w:rsidRPr="009A122F" w:rsidRDefault="0052493E" w:rsidP="002F2D23">
      <w:pPr>
        <w:pStyle w:val="Paragraphedeliste"/>
        <w:widowControl w:val="0"/>
        <w:numPr>
          <w:ilvl w:val="0"/>
          <w:numId w:val="8"/>
        </w:numPr>
        <w:autoSpaceDE w:val="0"/>
        <w:autoSpaceDN w:val="0"/>
        <w:adjustRightInd w:val="0"/>
        <w:jc w:val="both"/>
        <w:rPr>
          <w:rFonts w:asciiTheme="majorHAnsi" w:hAnsiTheme="majorHAnsi" w:cs="Times"/>
        </w:rPr>
      </w:pPr>
      <w:r>
        <w:rPr>
          <w:rFonts w:asciiTheme="majorHAnsi" w:hAnsiTheme="majorHAnsi" w:cs="Times"/>
        </w:rPr>
        <w:t>Une des acceptations la</w:t>
      </w:r>
      <w:r w:rsidR="002F2D23" w:rsidRPr="009A122F">
        <w:rPr>
          <w:rFonts w:asciiTheme="majorHAnsi" w:hAnsiTheme="majorHAnsi" w:cs="Times"/>
        </w:rPr>
        <w:t xml:space="preserve"> plus probante </w:t>
      </w:r>
      <w:r>
        <w:rPr>
          <w:rFonts w:asciiTheme="majorHAnsi" w:hAnsiTheme="majorHAnsi" w:cs="Times"/>
        </w:rPr>
        <w:t>et pourtant la plus</w:t>
      </w:r>
      <w:r w:rsidR="002F2D23" w:rsidRPr="009A122F">
        <w:rPr>
          <w:rFonts w:asciiTheme="majorHAnsi" w:hAnsiTheme="majorHAnsi" w:cs="Times"/>
        </w:rPr>
        <w:t xml:space="preserve"> simple : la diaconie</w:t>
      </w:r>
      <w:r>
        <w:rPr>
          <w:rFonts w:asciiTheme="majorHAnsi" w:hAnsiTheme="majorHAnsi" w:cs="Times"/>
        </w:rPr>
        <w:t>/service</w:t>
      </w:r>
    </w:p>
    <w:p w14:paraId="241F7549" w14:textId="7E04BFCC" w:rsidR="002F2D23" w:rsidRPr="009A122F" w:rsidRDefault="002F2D23" w:rsidP="009A122F">
      <w:pPr>
        <w:pStyle w:val="NormalWeb"/>
        <w:spacing w:before="0" w:beforeAutospacing="0" w:after="0" w:afterAutospacing="0"/>
        <w:rPr>
          <w:rFonts w:asciiTheme="majorHAnsi" w:hAnsiTheme="majorHAnsi"/>
          <w:color w:val="333333"/>
          <w:sz w:val="22"/>
          <w:szCs w:val="22"/>
        </w:rPr>
      </w:pPr>
      <w:r w:rsidRPr="009A122F">
        <w:rPr>
          <w:rFonts w:asciiTheme="majorHAnsi" w:hAnsiTheme="majorHAnsi" w:cs="Times"/>
          <w:sz w:val="22"/>
          <w:szCs w:val="22"/>
        </w:rPr>
        <w:t>Par exemple : 1Jn 4,19-21 : « </w:t>
      </w:r>
      <w:r w:rsidRPr="009A122F">
        <w:rPr>
          <w:rFonts w:asciiTheme="majorHAnsi" w:hAnsiTheme="majorHAnsi"/>
          <w:b/>
          <w:bCs/>
          <w:color w:val="BF2329"/>
          <w:sz w:val="22"/>
          <w:szCs w:val="22"/>
        </w:rPr>
        <w:t>19</w:t>
      </w:r>
      <w:r w:rsidRPr="009A122F">
        <w:rPr>
          <w:rFonts w:asciiTheme="majorHAnsi" w:hAnsiTheme="majorHAnsi"/>
          <w:color w:val="333333"/>
          <w:sz w:val="22"/>
          <w:szCs w:val="22"/>
        </w:rPr>
        <w:t xml:space="preserve"> Quant à nous, nous aimons parce que Dieu lui-même nous a aimés le premier. </w:t>
      </w:r>
      <w:r w:rsidRPr="009A122F">
        <w:rPr>
          <w:rFonts w:asciiTheme="majorHAnsi" w:hAnsiTheme="majorHAnsi"/>
          <w:b/>
          <w:bCs/>
          <w:color w:val="BF2329"/>
          <w:sz w:val="22"/>
          <w:szCs w:val="22"/>
        </w:rPr>
        <w:t>20</w:t>
      </w:r>
      <w:r w:rsidRPr="009A122F">
        <w:rPr>
          <w:rFonts w:asciiTheme="majorHAnsi" w:hAnsiTheme="majorHAnsi"/>
          <w:color w:val="333333"/>
          <w:sz w:val="22"/>
          <w:szCs w:val="22"/>
        </w:rPr>
        <w:t xml:space="preserve"> Si quelqu’un dit : « J’aime Dieu », alors qu’il a de la haine contre son frère, c’est un menteur. En effet, celui qui n’aime pas son frère, qu’il voit, est incapable d’aimer Dieu, qu’il ne voit pas. </w:t>
      </w:r>
      <w:r w:rsidRPr="009A122F">
        <w:rPr>
          <w:rFonts w:asciiTheme="majorHAnsi" w:hAnsiTheme="majorHAnsi"/>
          <w:b/>
          <w:bCs/>
          <w:color w:val="BF2329"/>
          <w:sz w:val="22"/>
          <w:szCs w:val="22"/>
        </w:rPr>
        <w:t>21</w:t>
      </w:r>
      <w:r w:rsidRPr="009A122F">
        <w:rPr>
          <w:rFonts w:asciiTheme="majorHAnsi" w:hAnsiTheme="majorHAnsi"/>
          <w:color w:val="333333"/>
          <w:sz w:val="22"/>
          <w:szCs w:val="22"/>
        </w:rPr>
        <w:t> Et voici le commandement que nous tenons de lui : celui qui aime Dieu, qu’il aime aussi son frère.</w:t>
      </w:r>
    </w:p>
    <w:p w14:paraId="4CA600A0" w14:textId="15B38229" w:rsidR="009A122F" w:rsidRPr="0052493E" w:rsidRDefault="009A122F" w:rsidP="009A122F">
      <w:pPr>
        <w:pStyle w:val="Paragraphedeliste"/>
        <w:numPr>
          <w:ilvl w:val="0"/>
          <w:numId w:val="9"/>
        </w:numPr>
        <w:rPr>
          <w:rFonts w:asciiTheme="majorHAnsi" w:hAnsiTheme="majorHAnsi"/>
          <w:i/>
        </w:rPr>
      </w:pPr>
      <w:r w:rsidRPr="0052493E">
        <w:rPr>
          <w:rFonts w:asciiTheme="majorHAnsi" w:hAnsiTheme="majorHAnsi"/>
          <w:i/>
        </w:rPr>
        <w:t xml:space="preserve">Il y a des réponses diverses qui peuvent être progressives </w:t>
      </w:r>
      <w:r w:rsidR="0052493E" w:rsidRPr="0052493E">
        <w:rPr>
          <w:rFonts w:asciiTheme="majorHAnsi" w:hAnsiTheme="majorHAnsi"/>
          <w:i/>
        </w:rPr>
        <w:t>entre recul et acceptation</w:t>
      </w:r>
    </w:p>
    <w:p w14:paraId="173EEDD2" w14:textId="77777777" w:rsidR="009A122F" w:rsidRPr="009A122F" w:rsidRDefault="009A122F" w:rsidP="009A122F">
      <w:pPr>
        <w:pStyle w:val="NormalWeb"/>
        <w:spacing w:before="0" w:beforeAutospacing="0" w:after="0" w:afterAutospacing="0"/>
        <w:rPr>
          <w:rFonts w:asciiTheme="majorHAnsi" w:hAnsiTheme="majorHAnsi"/>
          <w:color w:val="333333"/>
          <w:sz w:val="22"/>
          <w:szCs w:val="22"/>
        </w:rPr>
      </w:pPr>
    </w:p>
    <w:p w14:paraId="6B00BE47" w14:textId="5B651F5D" w:rsidR="00B85F9C" w:rsidRPr="009A122F" w:rsidRDefault="009A122F" w:rsidP="00B85F9C">
      <w:pPr>
        <w:pStyle w:val="Paragraphedeliste"/>
        <w:numPr>
          <w:ilvl w:val="0"/>
          <w:numId w:val="4"/>
        </w:numPr>
        <w:rPr>
          <w:rFonts w:asciiTheme="majorHAnsi" w:hAnsiTheme="majorHAnsi"/>
          <w:b/>
        </w:rPr>
      </w:pPr>
      <w:r>
        <w:rPr>
          <w:rFonts w:asciiTheme="majorHAnsi" w:hAnsiTheme="majorHAnsi"/>
          <w:b/>
        </w:rPr>
        <w:t>Une seule</w:t>
      </w:r>
      <w:r w:rsidR="00ED5FD6" w:rsidRPr="009A122F">
        <w:rPr>
          <w:rFonts w:asciiTheme="majorHAnsi" w:hAnsiTheme="majorHAnsi"/>
          <w:b/>
        </w:rPr>
        <w:t xml:space="preserve"> </w:t>
      </w:r>
      <w:r w:rsidR="00404425" w:rsidRPr="009A122F">
        <w:rPr>
          <w:rFonts w:asciiTheme="majorHAnsi" w:hAnsiTheme="majorHAnsi"/>
          <w:b/>
        </w:rPr>
        <w:t>« </w:t>
      </w:r>
      <w:r w:rsidR="00ED5FD6" w:rsidRPr="009A122F">
        <w:rPr>
          <w:rFonts w:asciiTheme="majorHAnsi" w:hAnsiTheme="majorHAnsi"/>
          <w:b/>
        </w:rPr>
        <w:t>nécessité</w:t>
      </w:r>
      <w:r w:rsidR="00404425" w:rsidRPr="009A122F">
        <w:rPr>
          <w:rFonts w:asciiTheme="majorHAnsi" w:hAnsiTheme="majorHAnsi"/>
          <w:b/>
        </w:rPr>
        <w:t> »</w:t>
      </w:r>
      <w:r w:rsidR="0052493E">
        <w:rPr>
          <w:rFonts w:asciiTheme="majorHAnsi" w:hAnsiTheme="majorHAnsi"/>
          <w:b/>
        </w:rPr>
        <w:t xml:space="preserve"> </w:t>
      </w:r>
      <w:r>
        <w:rPr>
          <w:rFonts w:asciiTheme="majorHAnsi" w:hAnsiTheme="majorHAnsi"/>
          <w:b/>
        </w:rPr>
        <w:t>: souhaiter et</w:t>
      </w:r>
      <w:r w:rsidR="00B85F9C" w:rsidRPr="009A122F">
        <w:rPr>
          <w:rFonts w:asciiTheme="majorHAnsi" w:hAnsiTheme="majorHAnsi"/>
          <w:b/>
        </w:rPr>
        <w:t xml:space="preserve"> </w:t>
      </w:r>
      <w:r w:rsidR="00ED5FD6" w:rsidRPr="009A122F">
        <w:rPr>
          <w:rFonts w:asciiTheme="majorHAnsi" w:hAnsiTheme="majorHAnsi"/>
          <w:b/>
        </w:rPr>
        <w:t xml:space="preserve">chercher </w:t>
      </w:r>
      <w:r w:rsidR="003963E8" w:rsidRPr="009A122F">
        <w:rPr>
          <w:rFonts w:asciiTheme="majorHAnsi" w:hAnsiTheme="majorHAnsi"/>
          <w:b/>
        </w:rPr>
        <w:t>la</w:t>
      </w:r>
      <w:r w:rsidR="00ED5FD6" w:rsidRPr="009A122F">
        <w:rPr>
          <w:rFonts w:asciiTheme="majorHAnsi" w:hAnsiTheme="majorHAnsi"/>
          <w:b/>
        </w:rPr>
        <w:t xml:space="preserve"> rencontr</w:t>
      </w:r>
      <w:r w:rsidR="00075F2A" w:rsidRPr="009A122F">
        <w:rPr>
          <w:rFonts w:asciiTheme="majorHAnsi" w:hAnsiTheme="majorHAnsi"/>
          <w:b/>
        </w:rPr>
        <w:t>e</w:t>
      </w:r>
      <w:r w:rsidR="003963E8" w:rsidRPr="009A122F">
        <w:rPr>
          <w:rFonts w:asciiTheme="majorHAnsi" w:hAnsiTheme="majorHAnsi"/>
          <w:b/>
        </w:rPr>
        <w:t xml:space="preserve"> avec Dieu</w:t>
      </w:r>
    </w:p>
    <w:p w14:paraId="760573C1" w14:textId="7BCBB70B" w:rsidR="00075F2A" w:rsidRPr="009A122F" w:rsidRDefault="00C843A7" w:rsidP="00C843A7">
      <w:pPr>
        <w:widowControl w:val="0"/>
        <w:autoSpaceDE w:val="0"/>
        <w:autoSpaceDN w:val="0"/>
        <w:adjustRightInd w:val="0"/>
        <w:spacing w:after="240"/>
        <w:jc w:val="both"/>
        <w:rPr>
          <w:rFonts w:asciiTheme="majorHAnsi" w:hAnsiTheme="majorHAnsi" w:cs="Times"/>
        </w:rPr>
      </w:pPr>
      <w:r w:rsidRPr="009A122F">
        <w:rPr>
          <w:rFonts w:asciiTheme="majorHAnsi" w:hAnsiTheme="majorHAnsi" w:cs="Times"/>
        </w:rPr>
        <w:t>E</w:t>
      </w:r>
      <w:r w:rsidR="00075F2A" w:rsidRPr="009A122F">
        <w:rPr>
          <w:rFonts w:asciiTheme="majorHAnsi" w:hAnsiTheme="majorHAnsi" w:cs="Times"/>
        </w:rPr>
        <w:t xml:space="preserve">xtrait de Pape François, </w:t>
      </w:r>
      <w:r w:rsidRPr="009A122F">
        <w:rPr>
          <w:rFonts w:asciiTheme="majorHAnsi" w:hAnsiTheme="majorHAnsi"/>
          <w:i/>
        </w:rPr>
        <w:t>Evangelii Gaudium, Exhortation apostolique sur l’annonce de l’</w:t>
      </w:r>
      <w:r w:rsidR="002663A0" w:rsidRPr="009A122F">
        <w:rPr>
          <w:rFonts w:ascii="Calibri" w:hAnsi="Calibri"/>
          <w:i/>
        </w:rPr>
        <w:t>É</w:t>
      </w:r>
      <w:r w:rsidRPr="009A122F">
        <w:rPr>
          <w:rFonts w:asciiTheme="majorHAnsi" w:hAnsiTheme="majorHAnsi"/>
          <w:i/>
        </w:rPr>
        <w:t>vangile dans le monde d’aujourd’hui</w:t>
      </w:r>
      <w:r w:rsidRPr="009A122F">
        <w:rPr>
          <w:rFonts w:asciiTheme="majorHAnsi" w:hAnsiTheme="majorHAnsi"/>
        </w:rPr>
        <w:t xml:space="preserve">, novembre 2013 : </w:t>
      </w:r>
    </w:p>
    <w:p w14:paraId="3D897AA8" w14:textId="0227465C" w:rsidR="00415FBB" w:rsidRPr="009A122F" w:rsidRDefault="00C843A7" w:rsidP="00E626E9">
      <w:pPr>
        <w:widowControl w:val="0"/>
        <w:autoSpaceDE w:val="0"/>
        <w:autoSpaceDN w:val="0"/>
        <w:adjustRightInd w:val="0"/>
        <w:spacing w:after="240"/>
        <w:jc w:val="both"/>
        <w:rPr>
          <w:rFonts w:asciiTheme="majorHAnsi" w:hAnsiTheme="majorHAnsi" w:cs="Times"/>
          <w:sz w:val="22"/>
          <w:szCs w:val="22"/>
        </w:rPr>
      </w:pPr>
      <w:r w:rsidRPr="009A122F">
        <w:rPr>
          <w:rFonts w:asciiTheme="majorHAnsi" w:hAnsiTheme="majorHAnsi" w:cs="Times"/>
          <w:sz w:val="22"/>
          <w:szCs w:val="22"/>
        </w:rPr>
        <w:t>« </w:t>
      </w:r>
      <w:r w:rsidR="00CA5F23" w:rsidRPr="009A122F">
        <w:rPr>
          <w:rFonts w:asciiTheme="majorHAnsi" w:hAnsiTheme="majorHAnsi" w:cs="Times"/>
          <w:sz w:val="22"/>
          <w:szCs w:val="22"/>
        </w:rPr>
        <w:t>1. LA JOIE DE L’ÉVANGILE remplit le cœur et toute la vie de ceux qui rencontrent Jésus. Ceux qui se laissent sauver par lui sont libérés du péché, de la tristesse, du vide intérieur, de l’isolement. Avec Jésus Christ, la joie naît et renaît toujours</w:t>
      </w:r>
      <w:r w:rsidR="00415FBB" w:rsidRPr="009A122F">
        <w:rPr>
          <w:rFonts w:asciiTheme="majorHAnsi" w:hAnsiTheme="majorHAnsi" w:cs="Times"/>
          <w:sz w:val="22"/>
          <w:szCs w:val="22"/>
        </w:rPr>
        <w:t>.</w:t>
      </w:r>
      <w:r w:rsidR="009A122F" w:rsidRPr="009A122F">
        <w:rPr>
          <w:rFonts w:asciiTheme="majorHAnsi" w:hAnsiTheme="majorHAnsi" w:cs="Times"/>
          <w:sz w:val="38"/>
          <w:szCs w:val="38"/>
        </w:rPr>
        <w:t xml:space="preserve"> </w:t>
      </w:r>
      <w:r w:rsidRPr="009A122F">
        <w:rPr>
          <w:rFonts w:asciiTheme="majorHAnsi" w:hAnsiTheme="majorHAnsi" w:cs="Times"/>
          <w:sz w:val="22"/>
          <w:szCs w:val="22"/>
        </w:rPr>
        <w:t>[...] </w:t>
      </w:r>
      <w:r w:rsidR="00CA5F23" w:rsidRPr="009A122F">
        <w:rPr>
          <w:rFonts w:asciiTheme="majorHAnsi" w:hAnsiTheme="majorHAnsi" w:cs="Times"/>
          <w:sz w:val="22"/>
          <w:szCs w:val="22"/>
        </w:rPr>
        <w:t>3. J’invite chaque chrétien, en quelque lieu et situation où il se trouve, à renouveler aujourd’hui même sa rencontre personnelle avec Jésus Christ ou, au moins, à prendre la décision de se laisser rencontrer par lui, de le chercher chaque jour sans cesse. Il n’y a pas de motif pour lequel quelqu’un puisse penser que cette invitation n’est pas pour lui, p</w:t>
      </w:r>
      <w:r w:rsidR="002663A0" w:rsidRPr="009A122F">
        <w:rPr>
          <w:rFonts w:asciiTheme="majorHAnsi" w:hAnsiTheme="majorHAnsi" w:cs="Times"/>
          <w:sz w:val="22"/>
          <w:szCs w:val="22"/>
        </w:rPr>
        <w:t>arce que « personne n’est exclu</w:t>
      </w:r>
      <w:r w:rsidR="00CA5F23" w:rsidRPr="009A122F">
        <w:rPr>
          <w:rFonts w:asciiTheme="majorHAnsi" w:hAnsiTheme="majorHAnsi" w:cs="Times"/>
          <w:sz w:val="22"/>
          <w:szCs w:val="22"/>
        </w:rPr>
        <w:t xml:space="preserve"> de la joie que nous apporte le Seigneur ».</w:t>
      </w:r>
      <w:r w:rsidR="00CA5F23" w:rsidRPr="009A122F">
        <w:rPr>
          <w:rFonts w:asciiTheme="majorHAnsi" w:hAnsiTheme="majorHAnsi" w:cs="Times"/>
          <w:position w:val="16"/>
          <w:sz w:val="22"/>
          <w:szCs w:val="22"/>
        </w:rPr>
        <w:t xml:space="preserve"> </w:t>
      </w:r>
      <w:r w:rsidR="00CA5F23" w:rsidRPr="009A122F">
        <w:rPr>
          <w:rFonts w:asciiTheme="majorHAnsi" w:hAnsiTheme="majorHAnsi" w:cs="Times"/>
          <w:sz w:val="22"/>
          <w:szCs w:val="22"/>
        </w:rPr>
        <w:t xml:space="preserve">Celui qui risque, le Seigneur ne le déçoit pas, et quand quelqu’un fait un petit pas vers Jésus, il découvre que celui-ci attendait déjà sa venue à bras ouverts. </w:t>
      </w:r>
      <w:r w:rsidR="00E626E9" w:rsidRPr="009A122F">
        <w:rPr>
          <w:rFonts w:asciiTheme="majorHAnsi" w:hAnsiTheme="majorHAnsi" w:cs="Times"/>
          <w:sz w:val="22"/>
          <w:szCs w:val="22"/>
        </w:rPr>
        <w:t>[...] »</w:t>
      </w:r>
    </w:p>
    <w:p w14:paraId="7F764EFF" w14:textId="798261D8" w:rsidR="00C843A7" w:rsidRDefault="003963E8" w:rsidP="00C843A7">
      <w:pPr>
        <w:pStyle w:val="Paragraphedeliste"/>
        <w:numPr>
          <w:ilvl w:val="0"/>
          <w:numId w:val="3"/>
        </w:numPr>
        <w:rPr>
          <w:rFonts w:asciiTheme="majorHAnsi" w:hAnsiTheme="majorHAnsi"/>
          <w:b/>
          <w:sz w:val="28"/>
          <w:szCs w:val="28"/>
        </w:rPr>
      </w:pPr>
      <w:r w:rsidRPr="009A122F">
        <w:rPr>
          <w:rFonts w:asciiTheme="majorHAnsi" w:hAnsiTheme="majorHAnsi"/>
          <w:b/>
          <w:sz w:val="28"/>
          <w:szCs w:val="28"/>
        </w:rPr>
        <w:t xml:space="preserve">Toujours penser la </w:t>
      </w:r>
      <w:r w:rsidR="009A122F" w:rsidRPr="009A122F">
        <w:rPr>
          <w:rFonts w:asciiTheme="majorHAnsi" w:hAnsiTheme="majorHAnsi"/>
          <w:b/>
          <w:sz w:val="28"/>
          <w:szCs w:val="28"/>
        </w:rPr>
        <w:t>manifestation de Dieu (la révélation</w:t>
      </w:r>
      <w:r w:rsidRPr="009A122F">
        <w:rPr>
          <w:rFonts w:asciiTheme="majorHAnsi" w:hAnsiTheme="majorHAnsi"/>
          <w:b/>
          <w:sz w:val="28"/>
          <w:szCs w:val="28"/>
        </w:rPr>
        <w:t xml:space="preserve"> divine</w:t>
      </w:r>
      <w:r w:rsidR="009A122F" w:rsidRPr="009A122F">
        <w:rPr>
          <w:rFonts w:asciiTheme="majorHAnsi" w:hAnsiTheme="majorHAnsi"/>
          <w:b/>
          <w:sz w:val="28"/>
          <w:szCs w:val="28"/>
        </w:rPr>
        <w:t xml:space="preserve">) </w:t>
      </w:r>
      <w:r w:rsidR="0052493E">
        <w:rPr>
          <w:rFonts w:asciiTheme="majorHAnsi" w:hAnsiTheme="majorHAnsi"/>
          <w:b/>
          <w:sz w:val="28"/>
          <w:szCs w:val="28"/>
        </w:rPr>
        <w:t>comme</w:t>
      </w:r>
      <w:r w:rsidR="009A122F" w:rsidRPr="009A122F">
        <w:rPr>
          <w:rFonts w:asciiTheme="majorHAnsi" w:hAnsiTheme="majorHAnsi"/>
          <w:b/>
          <w:sz w:val="28"/>
          <w:szCs w:val="28"/>
        </w:rPr>
        <w:t xml:space="preserve"> les</w:t>
      </w:r>
      <w:r w:rsidRPr="009A122F">
        <w:rPr>
          <w:rFonts w:asciiTheme="majorHAnsi" w:hAnsiTheme="majorHAnsi"/>
          <w:b/>
          <w:sz w:val="28"/>
          <w:szCs w:val="28"/>
        </w:rPr>
        <w:t xml:space="preserve"> réponse</w:t>
      </w:r>
      <w:r w:rsidR="009A122F" w:rsidRPr="009A122F">
        <w:rPr>
          <w:rFonts w:asciiTheme="majorHAnsi" w:hAnsiTheme="majorHAnsi"/>
          <w:b/>
          <w:sz w:val="28"/>
          <w:szCs w:val="28"/>
        </w:rPr>
        <w:t>s</w:t>
      </w:r>
      <w:r w:rsidRPr="009A122F">
        <w:rPr>
          <w:rFonts w:asciiTheme="majorHAnsi" w:hAnsiTheme="majorHAnsi"/>
          <w:b/>
          <w:sz w:val="28"/>
          <w:szCs w:val="28"/>
        </w:rPr>
        <w:t xml:space="preserve"> humaine</w:t>
      </w:r>
      <w:r w:rsidR="009A122F" w:rsidRPr="009A122F">
        <w:rPr>
          <w:rFonts w:asciiTheme="majorHAnsi" w:hAnsiTheme="majorHAnsi"/>
          <w:b/>
          <w:sz w:val="28"/>
          <w:szCs w:val="28"/>
        </w:rPr>
        <w:t>s</w:t>
      </w:r>
      <w:r w:rsidRPr="009A122F">
        <w:rPr>
          <w:rFonts w:asciiTheme="majorHAnsi" w:hAnsiTheme="majorHAnsi"/>
          <w:b/>
          <w:sz w:val="28"/>
          <w:szCs w:val="28"/>
        </w:rPr>
        <w:t xml:space="preserve"> en </w:t>
      </w:r>
      <w:r w:rsidR="009A122F" w:rsidRPr="009A122F">
        <w:rPr>
          <w:rFonts w:asciiTheme="majorHAnsi" w:hAnsiTheme="majorHAnsi"/>
          <w:b/>
          <w:sz w:val="28"/>
          <w:szCs w:val="28"/>
        </w:rPr>
        <w:t>contexte</w:t>
      </w:r>
      <w:r w:rsidR="00E626E9" w:rsidRPr="009A122F">
        <w:rPr>
          <w:rFonts w:asciiTheme="majorHAnsi" w:hAnsiTheme="majorHAnsi"/>
          <w:b/>
          <w:sz w:val="28"/>
          <w:szCs w:val="28"/>
        </w:rPr>
        <w:t xml:space="preserve"> ; </w:t>
      </w:r>
      <w:r w:rsidR="002F2D23" w:rsidRPr="009A122F">
        <w:rPr>
          <w:rFonts w:asciiTheme="majorHAnsi" w:hAnsiTheme="majorHAnsi"/>
          <w:b/>
          <w:sz w:val="28"/>
          <w:szCs w:val="28"/>
        </w:rPr>
        <w:t>révélation et réponses ne sont pas « hors-</w:t>
      </w:r>
      <w:r w:rsidR="00E626E9" w:rsidRPr="009A122F">
        <w:rPr>
          <w:rFonts w:asciiTheme="majorHAnsi" w:hAnsiTheme="majorHAnsi"/>
          <w:b/>
          <w:sz w:val="28"/>
          <w:szCs w:val="28"/>
        </w:rPr>
        <w:t>sol »</w:t>
      </w:r>
    </w:p>
    <w:p w14:paraId="255476B2" w14:textId="77777777" w:rsidR="0052493E" w:rsidRPr="009A122F" w:rsidRDefault="0052493E" w:rsidP="0052493E">
      <w:pPr>
        <w:pStyle w:val="Paragraphedeliste"/>
        <w:ind w:left="1080"/>
        <w:rPr>
          <w:rFonts w:asciiTheme="majorHAnsi" w:hAnsiTheme="majorHAnsi"/>
          <w:b/>
          <w:sz w:val="28"/>
          <w:szCs w:val="28"/>
        </w:rPr>
      </w:pPr>
    </w:p>
    <w:p w14:paraId="76E3BCB2" w14:textId="2CABEDB1" w:rsidR="00C843A7" w:rsidRPr="0052493E" w:rsidRDefault="0052493E" w:rsidP="0052493E">
      <w:pPr>
        <w:pStyle w:val="Paragraphedeliste"/>
        <w:numPr>
          <w:ilvl w:val="0"/>
          <w:numId w:val="4"/>
        </w:numPr>
        <w:jc w:val="both"/>
        <w:rPr>
          <w:rFonts w:asciiTheme="majorHAnsi" w:hAnsiTheme="majorHAnsi"/>
          <w:b/>
        </w:rPr>
      </w:pPr>
      <w:r w:rsidRPr="0052493E">
        <w:rPr>
          <w:rFonts w:asciiTheme="majorHAnsi" w:hAnsiTheme="majorHAnsi"/>
          <w:b/>
        </w:rPr>
        <w:t>Mais quel est « notre sol » ?</w:t>
      </w:r>
    </w:p>
    <w:p w14:paraId="7D3AB79D" w14:textId="51437EBE" w:rsidR="00281CE7" w:rsidRPr="009A122F" w:rsidRDefault="003963E8" w:rsidP="00C843A7">
      <w:pPr>
        <w:spacing w:after="120"/>
        <w:jc w:val="both"/>
        <w:rPr>
          <w:rFonts w:asciiTheme="majorHAnsi" w:hAnsiTheme="majorHAnsi" w:cs="Times New Roman"/>
        </w:rPr>
      </w:pPr>
      <w:r w:rsidRPr="009A122F">
        <w:rPr>
          <w:rFonts w:asciiTheme="majorHAnsi" w:hAnsiTheme="majorHAnsi" w:cs="Times New Roman"/>
        </w:rPr>
        <w:t xml:space="preserve">cf. </w:t>
      </w:r>
      <w:r w:rsidR="0058722F" w:rsidRPr="009A122F">
        <w:rPr>
          <w:rFonts w:asciiTheme="majorHAnsi" w:hAnsiTheme="majorHAnsi" w:cs="Times New Roman"/>
        </w:rPr>
        <w:t xml:space="preserve">Henri-Jérôme </w:t>
      </w:r>
      <w:r w:rsidR="0058722F" w:rsidRPr="009A122F">
        <w:rPr>
          <w:rFonts w:asciiTheme="majorHAnsi" w:hAnsiTheme="majorHAnsi" w:cs="Times New Roman"/>
          <w:smallCaps/>
        </w:rPr>
        <w:t>Gagey</w:t>
      </w:r>
      <w:r w:rsidR="0058722F" w:rsidRPr="009A122F">
        <w:rPr>
          <w:rFonts w:asciiTheme="majorHAnsi" w:hAnsiTheme="majorHAnsi" w:cs="Times New Roman"/>
        </w:rPr>
        <w:t xml:space="preserve">, </w:t>
      </w:r>
      <w:r w:rsidR="00281CE7" w:rsidRPr="009A122F">
        <w:rPr>
          <w:rFonts w:asciiTheme="majorHAnsi" w:hAnsiTheme="majorHAnsi" w:cs="Times New Roman"/>
        </w:rPr>
        <w:t xml:space="preserve">« La théologie : une attitude clinique fondamentale », in « Ressources et pratiques chrétiennes en post-modernité », GRAC III, </w:t>
      </w:r>
      <w:r w:rsidR="00281CE7" w:rsidRPr="009A122F">
        <w:rPr>
          <w:rFonts w:asciiTheme="majorHAnsi" w:hAnsiTheme="majorHAnsi" w:cs="Times New Roman"/>
          <w:i/>
        </w:rPr>
        <w:t>Transversalités</w:t>
      </w:r>
      <w:r w:rsidR="00281CE7" w:rsidRPr="009A122F">
        <w:rPr>
          <w:rFonts w:asciiTheme="majorHAnsi" w:hAnsiTheme="majorHAnsi" w:cs="Times New Roman"/>
        </w:rPr>
        <w:t xml:space="preserve"> n° 143, oct-d</w:t>
      </w:r>
      <w:r w:rsidR="00C843A7" w:rsidRPr="009A122F">
        <w:rPr>
          <w:rFonts w:asciiTheme="majorHAnsi" w:hAnsiTheme="majorHAnsi" w:cs="Times New Roman"/>
        </w:rPr>
        <w:t>é</w:t>
      </w:r>
      <w:r w:rsidR="00281CE7" w:rsidRPr="009A122F">
        <w:rPr>
          <w:rFonts w:asciiTheme="majorHAnsi" w:hAnsiTheme="majorHAnsi" w:cs="Times New Roman"/>
        </w:rPr>
        <w:t>c 2017, p. 33 :</w:t>
      </w:r>
    </w:p>
    <w:p w14:paraId="03B3897F" w14:textId="6135346B" w:rsidR="0058722F" w:rsidRPr="009A122F" w:rsidRDefault="0058722F" w:rsidP="00281CE7">
      <w:pPr>
        <w:jc w:val="both"/>
        <w:rPr>
          <w:rFonts w:asciiTheme="majorHAnsi" w:hAnsiTheme="majorHAnsi" w:cs="Times New Roman"/>
          <w:sz w:val="22"/>
          <w:szCs w:val="22"/>
        </w:rPr>
      </w:pPr>
      <w:r w:rsidRPr="009A122F">
        <w:rPr>
          <w:rFonts w:asciiTheme="majorHAnsi" w:hAnsiTheme="majorHAnsi" w:cs="Times New Roman"/>
          <w:sz w:val="22"/>
          <w:szCs w:val="22"/>
        </w:rPr>
        <w:t>« </w:t>
      </w:r>
      <w:r w:rsidR="00E626E9" w:rsidRPr="009A122F">
        <w:rPr>
          <w:rFonts w:asciiTheme="majorHAnsi" w:hAnsiTheme="majorHAnsi" w:cs="Times New Roman"/>
          <w:sz w:val="22"/>
          <w:szCs w:val="22"/>
        </w:rPr>
        <w:t>... (N</w:t>
      </w:r>
      <w:r w:rsidR="00012295" w:rsidRPr="009A122F">
        <w:rPr>
          <w:rFonts w:asciiTheme="majorHAnsi" w:hAnsiTheme="majorHAnsi" w:cs="Times New Roman"/>
          <w:sz w:val="22"/>
          <w:szCs w:val="22"/>
        </w:rPr>
        <w:t>otre)</w:t>
      </w:r>
      <w:r w:rsidRPr="009A122F">
        <w:rPr>
          <w:rFonts w:asciiTheme="majorHAnsi" w:hAnsiTheme="majorHAnsi" w:cs="Times New Roman"/>
          <w:sz w:val="22"/>
          <w:szCs w:val="22"/>
        </w:rPr>
        <w:t xml:space="preserve"> époque </w:t>
      </w:r>
      <w:r w:rsidR="002663A0" w:rsidRPr="009A122F">
        <w:rPr>
          <w:rFonts w:asciiTheme="majorHAnsi" w:hAnsiTheme="majorHAnsi" w:cs="Times New Roman"/>
          <w:sz w:val="22"/>
          <w:szCs w:val="22"/>
        </w:rPr>
        <w:t>(</w:t>
      </w:r>
      <w:r w:rsidR="00012295" w:rsidRPr="009A122F">
        <w:rPr>
          <w:rFonts w:asciiTheme="majorHAnsi" w:hAnsiTheme="majorHAnsi" w:cs="Times New Roman"/>
          <w:sz w:val="22"/>
          <w:szCs w:val="22"/>
        </w:rPr>
        <w:t>est</w:t>
      </w:r>
      <w:r w:rsidR="002663A0" w:rsidRPr="009A122F">
        <w:rPr>
          <w:rFonts w:asciiTheme="majorHAnsi" w:hAnsiTheme="majorHAnsi" w:cs="Times New Roman"/>
          <w:sz w:val="22"/>
          <w:szCs w:val="22"/>
        </w:rPr>
        <w:t>)</w:t>
      </w:r>
      <w:r w:rsidR="00012295" w:rsidRPr="009A122F">
        <w:rPr>
          <w:rFonts w:asciiTheme="majorHAnsi" w:hAnsiTheme="majorHAnsi" w:cs="Times New Roman"/>
          <w:sz w:val="22"/>
          <w:szCs w:val="22"/>
        </w:rPr>
        <w:t xml:space="preserve"> </w:t>
      </w:r>
      <w:r w:rsidRPr="009A122F">
        <w:rPr>
          <w:rFonts w:asciiTheme="majorHAnsi" w:hAnsiTheme="majorHAnsi" w:cs="Times New Roman"/>
          <w:sz w:val="22"/>
          <w:szCs w:val="22"/>
        </w:rPr>
        <w:t xml:space="preserve">souvent qualifiée de postmoderne. </w:t>
      </w:r>
      <w:r w:rsidR="00012295" w:rsidRPr="009A122F">
        <w:rPr>
          <w:rFonts w:asciiTheme="majorHAnsi" w:hAnsiTheme="majorHAnsi" w:cs="Times New Roman"/>
          <w:sz w:val="22"/>
          <w:szCs w:val="22"/>
        </w:rPr>
        <w:t>(...)</w:t>
      </w:r>
      <w:r w:rsidRPr="009A122F">
        <w:rPr>
          <w:rFonts w:asciiTheme="majorHAnsi" w:hAnsiTheme="majorHAnsi" w:cs="Times New Roman"/>
          <w:sz w:val="22"/>
          <w:szCs w:val="22"/>
        </w:rPr>
        <w:t xml:space="preserve"> je m’explique tout d’abord sur ce qualificatif</w:t>
      </w:r>
      <w:r w:rsidRPr="009A122F">
        <w:rPr>
          <w:rStyle w:val="Marquenotebasdepage"/>
          <w:rFonts w:asciiTheme="majorHAnsi" w:hAnsiTheme="majorHAnsi" w:cs="Times New Roman"/>
          <w:sz w:val="22"/>
          <w:szCs w:val="22"/>
        </w:rPr>
        <w:footnoteReference w:id="2"/>
      </w:r>
      <w:r w:rsidRPr="009A122F">
        <w:rPr>
          <w:rFonts w:asciiTheme="majorHAnsi" w:hAnsiTheme="majorHAnsi" w:cs="Times New Roman"/>
          <w:sz w:val="22"/>
          <w:szCs w:val="22"/>
        </w:rPr>
        <w:t xml:space="preserve"> que je vais rapidement définir à partir de la fameuse triade tradition / modernité / postmodernité aujourd’hui largement reçue </w:t>
      </w:r>
      <w:r w:rsidR="002663A0" w:rsidRPr="009A122F">
        <w:rPr>
          <w:rFonts w:asciiTheme="majorHAnsi" w:hAnsiTheme="majorHAnsi" w:cs="Times New Roman"/>
          <w:sz w:val="22"/>
          <w:szCs w:val="22"/>
        </w:rPr>
        <w:t>(...)</w:t>
      </w:r>
      <w:r w:rsidRPr="009A122F">
        <w:rPr>
          <w:rFonts w:asciiTheme="majorHAnsi" w:hAnsiTheme="majorHAnsi" w:cs="Times New Roman"/>
          <w:sz w:val="22"/>
          <w:szCs w:val="22"/>
        </w:rPr>
        <w:t>.</w:t>
      </w:r>
    </w:p>
    <w:p w14:paraId="19AE79A6" w14:textId="77777777" w:rsidR="0058722F" w:rsidRPr="009A122F" w:rsidRDefault="0058722F" w:rsidP="00281CE7">
      <w:pPr>
        <w:pStyle w:val="Paragraphedeliste"/>
        <w:numPr>
          <w:ilvl w:val="0"/>
          <w:numId w:val="2"/>
        </w:numPr>
        <w:suppressAutoHyphens/>
        <w:ind w:left="0" w:firstLine="0"/>
        <w:jc w:val="both"/>
        <w:rPr>
          <w:rFonts w:asciiTheme="majorHAnsi" w:hAnsiTheme="majorHAnsi" w:cs="Times New Roman"/>
          <w:sz w:val="22"/>
          <w:szCs w:val="22"/>
        </w:rPr>
      </w:pPr>
      <w:r w:rsidRPr="009A122F">
        <w:rPr>
          <w:rFonts w:asciiTheme="majorHAnsi" w:hAnsiTheme="majorHAnsi" w:cs="Times New Roman"/>
          <w:i/>
          <w:sz w:val="22"/>
          <w:szCs w:val="22"/>
        </w:rPr>
        <w:t>Tradition</w:t>
      </w:r>
      <w:r w:rsidRPr="009A122F">
        <w:rPr>
          <w:rFonts w:asciiTheme="majorHAnsi" w:hAnsiTheme="majorHAnsi" w:cs="Times New Roman"/>
          <w:sz w:val="22"/>
          <w:szCs w:val="22"/>
        </w:rPr>
        <w:t xml:space="preserve"> : C’est le temps où l’existence humaine se présente comme un arbre qui plonge dans le sol de puissantes racines et peut s’élever haut vers le ciel ! L’axe symbolique est celui de la verticale dans une époque de stabilité où l’on se déplace lentement, quand on se déplace. Le véhicule typique est le char à bœufs avec sa sage lenteur. </w:t>
      </w:r>
    </w:p>
    <w:p w14:paraId="557D84BC" w14:textId="77777777" w:rsidR="0058722F" w:rsidRPr="009A122F" w:rsidRDefault="0058722F" w:rsidP="00281CE7">
      <w:pPr>
        <w:pStyle w:val="Paragraphedeliste"/>
        <w:numPr>
          <w:ilvl w:val="0"/>
          <w:numId w:val="2"/>
        </w:numPr>
        <w:suppressAutoHyphens/>
        <w:ind w:left="0" w:firstLine="0"/>
        <w:jc w:val="both"/>
        <w:rPr>
          <w:rFonts w:asciiTheme="majorHAnsi" w:hAnsiTheme="majorHAnsi" w:cs="Times New Roman"/>
          <w:sz w:val="22"/>
          <w:szCs w:val="22"/>
        </w:rPr>
      </w:pPr>
      <w:r w:rsidRPr="009A122F">
        <w:rPr>
          <w:rFonts w:asciiTheme="majorHAnsi" w:hAnsiTheme="majorHAnsi" w:cs="Times New Roman"/>
          <w:i/>
          <w:sz w:val="22"/>
          <w:szCs w:val="22"/>
        </w:rPr>
        <w:t>Modernité</w:t>
      </w:r>
      <w:r w:rsidRPr="009A122F">
        <w:rPr>
          <w:rFonts w:asciiTheme="majorHAnsi" w:hAnsiTheme="majorHAnsi" w:cs="Times New Roman"/>
          <w:sz w:val="22"/>
          <w:szCs w:val="22"/>
        </w:rPr>
        <w:t> : C’est le temps où l’esprit critique met tout en question, tout en mouvement et dote les humains d’outils puissants, lourds et rapides. L’axe symbolique est celui de la flèche temporelle orientée vers le futur. Le véhicule typique est le train ou l’avion : ils sont lourds, vont très vite et droit au but.</w:t>
      </w:r>
    </w:p>
    <w:p w14:paraId="468F54C3" w14:textId="6D31AAC0" w:rsidR="0058722F" w:rsidRDefault="0058722F" w:rsidP="0058722F">
      <w:pPr>
        <w:pStyle w:val="Paragraphedeliste"/>
        <w:numPr>
          <w:ilvl w:val="0"/>
          <w:numId w:val="2"/>
        </w:numPr>
        <w:suppressAutoHyphens/>
        <w:ind w:left="0" w:firstLine="0"/>
        <w:jc w:val="both"/>
        <w:rPr>
          <w:rFonts w:asciiTheme="majorHAnsi" w:hAnsiTheme="majorHAnsi" w:cs="Times New Roman"/>
          <w:sz w:val="22"/>
          <w:szCs w:val="22"/>
        </w:rPr>
      </w:pPr>
      <w:r w:rsidRPr="009A122F">
        <w:rPr>
          <w:rFonts w:asciiTheme="majorHAnsi" w:hAnsiTheme="majorHAnsi" w:cs="Times New Roman"/>
          <w:i/>
          <w:sz w:val="22"/>
          <w:szCs w:val="22"/>
        </w:rPr>
        <w:t>Postmodernité</w:t>
      </w:r>
      <w:r w:rsidRPr="009A122F">
        <w:rPr>
          <w:rFonts w:asciiTheme="majorHAnsi" w:hAnsiTheme="majorHAnsi" w:cs="Times New Roman"/>
          <w:sz w:val="22"/>
          <w:szCs w:val="22"/>
        </w:rPr>
        <w:t xml:space="preserve"> : c’est le moment (variable car, selon les circonstances, on peut être moderne sur certains plans et postmoderne sur d’autres) où la victoire du principe critique moderne est totale. C’est l’époque du manque de point de repère où personne ne peut dire avec une autorité indiscutable « c’est comme ça et ce n’est pas autrement ! ». C’est l’ère de la précarité où ce qui compte, vaille que vaille, c’est de maintenir les équilibres. Les véhicules typiques de l’époque postmoderne sont ceux des sports de glisse : skate, snowboard, delta-plane, </w:t>
      </w:r>
      <w:r w:rsidR="00C843A7" w:rsidRPr="009A122F">
        <w:rPr>
          <w:rFonts w:asciiTheme="majorHAnsi" w:hAnsiTheme="majorHAnsi" w:cs="Times New Roman"/>
          <w:sz w:val="22"/>
          <w:szCs w:val="22"/>
        </w:rPr>
        <w:t>kit</w:t>
      </w:r>
      <w:r w:rsidRPr="009A122F">
        <w:rPr>
          <w:rFonts w:asciiTheme="majorHAnsi" w:hAnsiTheme="majorHAnsi" w:cs="Times New Roman"/>
          <w:sz w:val="22"/>
          <w:szCs w:val="22"/>
        </w:rPr>
        <w:t xml:space="preserve">-surf, etc. Entre deux prises d’appuis rapides, peuvent être exécutées des figures époustouflantes, pourvu que l’on contrôle les équilibres sinon on s’écrase. La postmodernité est la fin de l’enracinement et de la stabilité ! C’est l’ère du réseau, du flux, de la </w:t>
      </w:r>
      <w:r w:rsidR="00A130C0" w:rsidRPr="009A122F">
        <w:rPr>
          <w:rFonts w:asciiTheme="majorHAnsi" w:hAnsiTheme="majorHAnsi" w:cs="Times New Roman"/>
          <w:sz w:val="22"/>
          <w:szCs w:val="22"/>
        </w:rPr>
        <w:t>mobilité nomade et sans orient</w:t>
      </w:r>
      <w:r w:rsidR="00281CE7" w:rsidRPr="009A122F">
        <w:rPr>
          <w:rFonts w:asciiTheme="majorHAnsi" w:hAnsiTheme="majorHAnsi" w:cs="Times New Roman"/>
          <w:sz w:val="22"/>
          <w:szCs w:val="22"/>
        </w:rPr>
        <w:t> »</w:t>
      </w:r>
      <w:r w:rsidR="00A130C0" w:rsidRPr="009A122F">
        <w:rPr>
          <w:rFonts w:asciiTheme="majorHAnsi" w:hAnsiTheme="majorHAnsi" w:cs="Times New Roman"/>
          <w:sz w:val="22"/>
          <w:szCs w:val="22"/>
        </w:rPr>
        <w:t>.</w:t>
      </w:r>
    </w:p>
    <w:p w14:paraId="6142CCAE" w14:textId="77777777" w:rsidR="0052493E" w:rsidRDefault="0052493E" w:rsidP="0052493E">
      <w:pPr>
        <w:pStyle w:val="Paragraphedeliste"/>
        <w:suppressAutoHyphens/>
        <w:ind w:left="0"/>
        <w:jc w:val="both"/>
        <w:rPr>
          <w:rFonts w:asciiTheme="majorHAnsi" w:hAnsiTheme="majorHAnsi" w:cs="Times New Roman"/>
          <w:i/>
          <w:sz w:val="22"/>
          <w:szCs w:val="22"/>
        </w:rPr>
      </w:pPr>
    </w:p>
    <w:p w14:paraId="5AB323B9" w14:textId="717756FF" w:rsidR="0052493E" w:rsidRPr="0052493E" w:rsidRDefault="0052493E" w:rsidP="0052493E">
      <w:pPr>
        <w:pStyle w:val="Paragraphedeliste"/>
        <w:numPr>
          <w:ilvl w:val="0"/>
          <w:numId w:val="9"/>
        </w:numPr>
        <w:rPr>
          <w:rFonts w:asciiTheme="majorHAnsi" w:hAnsiTheme="majorHAnsi"/>
          <w:i/>
        </w:rPr>
      </w:pPr>
      <w:r>
        <w:rPr>
          <w:rFonts w:ascii="Calibri" w:hAnsi="Calibri"/>
          <w:i/>
        </w:rPr>
        <w:t>Ê</w:t>
      </w:r>
      <w:r>
        <w:rPr>
          <w:rFonts w:asciiTheme="majorHAnsi" w:hAnsiTheme="majorHAnsi"/>
          <w:i/>
        </w:rPr>
        <w:t xml:space="preserve">tre attentif aux contextes et faire l’effort d’une compréhension raisonnable </w:t>
      </w:r>
      <w:r w:rsidR="00D02F5B">
        <w:rPr>
          <w:rFonts w:asciiTheme="majorHAnsi" w:hAnsiTheme="majorHAnsi"/>
          <w:i/>
        </w:rPr>
        <w:t>du</w:t>
      </w:r>
      <w:bookmarkStart w:id="0" w:name="_GoBack"/>
      <w:bookmarkEnd w:id="0"/>
      <w:r>
        <w:rPr>
          <w:rFonts w:asciiTheme="majorHAnsi" w:hAnsiTheme="majorHAnsi"/>
          <w:i/>
        </w:rPr>
        <w:t xml:space="preserve"> moment historique est indispensable pour penser la foi chrétienne</w:t>
      </w:r>
    </w:p>
    <w:sectPr w:rsidR="0052493E" w:rsidRPr="0052493E" w:rsidSect="002F2D23">
      <w:footerReference w:type="even" r:id="rId11"/>
      <w:footerReference w:type="default" r:id="rId12"/>
      <w:pgSz w:w="11900" w:h="16840"/>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DF1A9" w14:textId="77777777" w:rsidR="0052493E" w:rsidRDefault="0052493E" w:rsidP="003422C9">
      <w:r>
        <w:separator/>
      </w:r>
    </w:p>
  </w:endnote>
  <w:endnote w:type="continuationSeparator" w:id="0">
    <w:p w14:paraId="296B35FB" w14:textId="77777777" w:rsidR="0052493E" w:rsidRDefault="0052493E" w:rsidP="0034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B87C0" w14:textId="77777777" w:rsidR="0052493E" w:rsidRDefault="0052493E" w:rsidP="00A6035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B5E67A9" w14:textId="77777777" w:rsidR="0052493E" w:rsidRDefault="0052493E">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62498" w14:textId="77777777" w:rsidR="0052493E" w:rsidRPr="00C843A7" w:rsidRDefault="0052493E" w:rsidP="00C843A7">
    <w:pPr>
      <w:pStyle w:val="Pieddepage"/>
      <w:framePr w:wrap="around" w:vAnchor="text" w:hAnchor="page" w:x="5918" w:y="-31"/>
      <w:rPr>
        <w:rStyle w:val="Numrodepage"/>
        <w:rFonts w:asciiTheme="majorHAnsi" w:hAnsiTheme="majorHAnsi"/>
        <w:sz w:val="20"/>
        <w:szCs w:val="20"/>
      </w:rPr>
    </w:pPr>
    <w:r w:rsidRPr="00C843A7">
      <w:rPr>
        <w:rStyle w:val="Numrodepage"/>
        <w:rFonts w:asciiTheme="majorHAnsi" w:hAnsiTheme="majorHAnsi"/>
        <w:sz w:val="20"/>
        <w:szCs w:val="20"/>
      </w:rPr>
      <w:fldChar w:fldCharType="begin"/>
    </w:r>
    <w:r w:rsidRPr="00C843A7">
      <w:rPr>
        <w:rStyle w:val="Numrodepage"/>
        <w:rFonts w:asciiTheme="majorHAnsi" w:hAnsiTheme="majorHAnsi"/>
        <w:sz w:val="20"/>
        <w:szCs w:val="20"/>
      </w:rPr>
      <w:instrText xml:space="preserve">PAGE  </w:instrText>
    </w:r>
    <w:r w:rsidRPr="00C843A7">
      <w:rPr>
        <w:rStyle w:val="Numrodepage"/>
        <w:rFonts w:asciiTheme="majorHAnsi" w:hAnsiTheme="majorHAnsi"/>
        <w:sz w:val="20"/>
        <w:szCs w:val="20"/>
      </w:rPr>
      <w:fldChar w:fldCharType="separate"/>
    </w:r>
    <w:r w:rsidR="00D02F5B">
      <w:rPr>
        <w:rStyle w:val="Numrodepage"/>
        <w:rFonts w:asciiTheme="majorHAnsi" w:hAnsiTheme="majorHAnsi"/>
        <w:noProof/>
        <w:sz w:val="20"/>
        <w:szCs w:val="20"/>
      </w:rPr>
      <w:t>1</w:t>
    </w:r>
    <w:r w:rsidRPr="00C843A7">
      <w:rPr>
        <w:rStyle w:val="Numrodepage"/>
        <w:rFonts w:asciiTheme="majorHAnsi" w:hAnsiTheme="majorHAnsi"/>
        <w:sz w:val="20"/>
        <w:szCs w:val="20"/>
      </w:rPr>
      <w:fldChar w:fldCharType="end"/>
    </w:r>
  </w:p>
  <w:p w14:paraId="7F36D855" w14:textId="77777777" w:rsidR="0052493E" w:rsidRDefault="0052493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1BF9B" w14:textId="77777777" w:rsidR="0052493E" w:rsidRDefault="0052493E" w:rsidP="003422C9">
      <w:r>
        <w:separator/>
      </w:r>
    </w:p>
  </w:footnote>
  <w:footnote w:type="continuationSeparator" w:id="0">
    <w:p w14:paraId="74CF9533" w14:textId="77777777" w:rsidR="0052493E" w:rsidRDefault="0052493E" w:rsidP="003422C9">
      <w:r>
        <w:continuationSeparator/>
      </w:r>
    </w:p>
  </w:footnote>
  <w:footnote w:id="1">
    <w:p w14:paraId="0F8F21DF" w14:textId="2377214A" w:rsidR="0052493E" w:rsidRPr="002F2D23" w:rsidRDefault="0052493E" w:rsidP="006F34AA">
      <w:pPr>
        <w:jc w:val="both"/>
        <w:rPr>
          <w:rFonts w:asciiTheme="majorHAnsi" w:eastAsia="Times New Roman" w:hAnsiTheme="majorHAnsi" w:cs="Times New Roman"/>
          <w:sz w:val="18"/>
          <w:szCs w:val="18"/>
        </w:rPr>
      </w:pPr>
      <w:r w:rsidRPr="002F2D23">
        <w:rPr>
          <w:rStyle w:val="Marquenotebasdepage"/>
          <w:rFonts w:asciiTheme="majorHAnsi" w:hAnsiTheme="majorHAnsi"/>
          <w:sz w:val="18"/>
          <w:szCs w:val="18"/>
        </w:rPr>
        <w:footnoteRef/>
      </w:r>
      <w:r w:rsidRPr="002F2D23">
        <w:rPr>
          <w:rFonts w:asciiTheme="majorHAnsi" w:hAnsiTheme="majorHAnsi"/>
          <w:sz w:val="18"/>
          <w:szCs w:val="18"/>
        </w:rPr>
        <w:t xml:space="preserve"> La </w:t>
      </w:r>
      <w:r w:rsidRPr="002F2D23">
        <w:rPr>
          <w:rFonts w:asciiTheme="majorHAnsi" w:hAnsiTheme="majorHAnsi" w:cs="Verdana"/>
          <w:sz w:val="18"/>
          <w:szCs w:val="18"/>
        </w:rPr>
        <w:t xml:space="preserve">théophanie de </w:t>
      </w:r>
      <w:r w:rsidRPr="002F2D23">
        <w:rPr>
          <w:rFonts w:asciiTheme="majorHAnsi" w:hAnsiTheme="majorHAnsi" w:cs="Verdana"/>
          <w:i/>
          <w:iCs/>
          <w:sz w:val="18"/>
          <w:szCs w:val="18"/>
        </w:rPr>
        <w:t xml:space="preserve">1Rois </w:t>
      </w:r>
      <w:r w:rsidRPr="002F2D23">
        <w:rPr>
          <w:rFonts w:asciiTheme="majorHAnsi" w:hAnsiTheme="majorHAnsi" w:cs="Verdana"/>
          <w:iCs/>
          <w:sz w:val="18"/>
          <w:szCs w:val="18"/>
        </w:rPr>
        <w:t>19,12</w:t>
      </w:r>
      <w:r w:rsidRPr="002F2D23">
        <w:rPr>
          <w:rFonts w:asciiTheme="majorHAnsi" w:hAnsiTheme="majorHAnsi" w:cs="Verdana"/>
          <w:sz w:val="18"/>
          <w:szCs w:val="18"/>
        </w:rPr>
        <w:t xml:space="preserve"> dont jouit Élie n’est pas une manifestation visible, mais est un </w:t>
      </w:r>
      <w:r w:rsidRPr="002F2D23">
        <w:rPr>
          <w:rFonts w:asciiTheme="majorHAnsi" w:hAnsiTheme="majorHAnsi" w:cs="Verdana"/>
          <w:i/>
          <w:iCs/>
          <w:sz w:val="18"/>
          <w:szCs w:val="18"/>
        </w:rPr>
        <w:t>qol demama daqqa</w:t>
      </w:r>
      <w:r w:rsidRPr="002F2D23">
        <w:rPr>
          <w:rFonts w:asciiTheme="majorHAnsi" w:hAnsiTheme="majorHAnsi" w:cs="Verdana"/>
          <w:sz w:val="18"/>
          <w:szCs w:val="18"/>
        </w:rPr>
        <w:t>, un ‘son d’un fin silence</w:t>
      </w:r>
      <w:r w:rsidRPr="002F2D23">
        <w:rPr>
          <w:rFonts w:asciiTheme="majorHAnsi" w:hAnsiTheme="majorHAnsi" w:cs="Verdana"/>
          <w:b/>
          <w:bCs/>
          <w:color w:val="6F5B21"/>
          <w:sz w:val="18"/>
          <w:szCs w:val="18"/>
        </w:rPr>
        <w:t>’</w:t>
      </w:r>
      <w:r w:rsidRPr="002F2D23">
        <w:rPr>
          <w:rFonts w:asciiTheme="majorHAnsi" w:hAnsiTheme="majorHAnsi" w:cs="Verdana"/>
          <w:sz w:val="18"/>
          <w:szCs w:val="18"/>
        </w:rPr>
        <w:t xml:space="preserve">. </w:t>
      </w:r>
      <w:r w:rsidRPr="002F2D23">
        <w:rPr>
          <w:rFonts w:asciiTheme="majorHAnsi" w:eastAsia="Times New Roman" w:hAnsiTheme="majorHAnsi" w:cs="Times New Roman"/>
          <w:sz w:val="18"/>
          <w:szCs w:val="18"/>
        </w:rPr>
        <w:t>Parmi les traductions modernes en français, on trouve : une voix de petit vent (Lefèvre d'Etaples), le son d'une brise légère (Dhormes), le bruit d'une brise légère (Reuss), le frémissement d'une douce brise, le bruissement d'un souffle ténu (TOB), un murmure sourd, léger (Kahn), un doux et subtil murmure (Kittel), un murmure doux</w:t>
      </w:r>
      <w:r w:rsidRPr="002F2D23">
        <w:rPr>
          <w:rFonts w:asciiTheme="majorHAnsi" w:eastAsia="Times New Roman" w:hAnsiTheme="majorHAnsi" w:cs="Times New Roman"/>
          <w:color w:val="333333"/>
          <w:sz w:val="18"/>
          <w:szCs w:val="18"/>
        </w:rPr>
        <w:t xml:space="preserve"> </w:t>
      </w:r>
      <w:r w:rsidRPr="002F2D23">
        <w:rPr>
          <w:rFonts w:asciiTheme="majorHAnsi" w:eastAsia="Times New Roman" w:hAnsiTheme="majorHAnsi" w:cs="Times New Roman"/>
          <w:sz w:val="18"/>
          <w:szCs w:val="18"/>
        </w:rPr>
        <w:t>et léger (Segond), un bruissement doux et léger (Voeltzel), un son quoy et subtil (Calvin), etc. Il s'agit presque toujours d'éviter l'étrangeté du mot "silence", alors que l'hébreu pointe littéralement "un bruit de silence". Pour accepter la possibilité d'un oxymore dans le texte biblique, il aura fallu attendre des époques plus récentes : </w:t>
      </w:r>
      <w:r w:rsidRPr="002F2D23">
        <w:rPr>
          <w:rFonts w:asciiTheme="majorHAnsi" w:eastAsia="Times New Roman" w:hAnsiTheme="majorHAnsi" w:cs="Times New Roman"/>
          <w:i/>
          <w:iCs/>
          <w:sz w:val="18"/>
          <w:szCs w:val="18"/>
        </w:rPr>
        <w:t xml:space="preserve">après le feu, une voix : un silence subtil </w:t>
      </w:r>
      <w:r w:rsidRPr="002F2D23">
        <w:rPr>
          <w:rFonts w:asciiTheme="majorHAnsi" w:eastAsia="Times New Roman" w:hAnsiTheme="majorHAnsi" w:cs="Times New Roman"/>
          <w:sz w:val="18"/>
          <w:szCs w:val="18"/>
        </w:rPr>
        <w:t>(Chouraqui), ou bien cette traduction qui est devenue standard : </w:t>
      </w:r>
      <w:r w:rsidRPr="002F2D23">
        <w:rPr>
          <w:rFonts w:asciiTheme="majorHAnsi" w:eastAsia="Times New Roman" w:hAnsiTheme="majorHAnsi" w:cs="Times New Roman"/>
          <w:i/>
          <w:iCs/>
          <w:sz w:val="18"/>
          <w:szCs w:val="18"/>
        </w:rPr>
        <w:t>la voix de fin silence</w:t>
      </w:r>
      <w:r w:rsidRPr="002F2D23">
        <w:rPr>
          <w:rFonts w:asciiTheme="majorHAnsi" w:eastAsia="Times New Roman" w:hAnsiTheme="majorHAnsi" w:cs="Times New Roman"/>
          <w:sz w:val="18"/>
          <w:szCs w:val="18"/>
        </w:rPr>
        <w:t xml:space="preserve"> (Lévinas).</w:t>
      </w:r>
    </w:p>
    <w:p w14:paraId="584A983F" w14:textId="6B4795BB" w:rsidR="0052493E" w:rsidRPr="002F2D23" w:rsidRDefault="0052493E">
      <w:pPr>
        <w:pStyle w:val="Notedebasdepage"/>
        <w:rPr>
          <w:rFonts w:asciiTheme="majorHAnsi" w:hAnsiTheme="majorHAnsi"/>
          <w:sz w:val="18"/>
          <w:szCs w:val="18"/>
        </w:rPr>
      </w:pPr>
      <w:r w:rsidRPr="002F2D23">
        <w:rPr>
          <w:rFonts w:asciiTheme="majorHAnsi" w:hAnsiTheme="majorHAnsi"/>
          <w:sz w:val="18"/>
          <w:szCs w:val="18"/>
        </w:rPr>
        <w:t>Traduction littérale : « le bruit d’un silence ténu » ; traduction de la TOB : « Le bruissement d’un souffle ténu » ; etc.</w:t>
      </w:r>
    </w:p>
  </w:footnote>
  <w:footnote w:id="2">
    <w:p w14:paraId="55BE43CF" w14:textId="15A6A4B7" w:rsidR="0052493E" w:rsidRPr="00281CE7" w:rsidRDefault="0052493E" w:rsidP="00281CE7">
      <w:pPr>
        <w:widowControl w:val="0"/>
        <w:tabs>
          <w:tab w:val="left" w:pos="142"/>
        </w:tabs>
        <w:autoSpaceDE w:val="0"/>
        <w:autoSpaceDN w:val="0"/>
        <w:adjustRightInd w:val="0"/>
        <w:jc w:val="both"/>
        <w:rPr>
          <w:rFonts w:asciiTheme="majorHAnsi" w:eastAsiaTheme="minorHAnsi" w:hAnsiTheme="majorHAnsi" w:cs="Times New Roman"/>
          <w:sz w:val="20"/>
          <w:szCs w:val="20"/>
          <w:lang w:eastAsia="en-US"/>
        </w:rPr>
      </w:pPr>
      <w:r w:rsidRPr="00281CE7">
        <w:rPr>
          <w:rStyle w:val="Marquenotebasdepage"/>
          <w:rFonts w:asciiTheme="majorHAnsi" w:hAnsiTheme="majorHAnsi" w:cs="Times New Roman"/>
          <w:sz w:val="20"/>
          <w:szCs w:val="20"/>
        </w:rPr>
        <w:footnoteRef/>
      </w:r>
      <w:r w:rsidRPr="00281CE7">
        <w:rPr>
          <w:rFonts w:asciiTheme="majorHAnsi" w:hAnsiTheme="majorHAnsi" w:cs="Times New Roman"/>
          <w:b/>
          <w:sz w:val="20"/>
          <w:szCs w:val="20"/>
        </w:rPr>
        <w:t xml:space="preserve"> </w:t>
      </w:r>
      <w:r w:rsidRPr="00281CE7">
        <w:rPr>
          <w:rFonts w:asciiTheme="majorHAnsi" w:hAnsiTheme="majorHAnsi" w:cs="Times New Roman"/>
          <w:sz w:val="20"/>
          <w:szCs w:val="20"/>
        </w:rPr>
        <w:t>Pour plus de développements</w:t>
      </w:r>
      <w:r>
        <w:rPr>
          <w:rFonts w:asciiTheme="majorHAnsi" w:hAnsiTheme="majorHAnsi" w:cs="Times New Roman"/>
          <w:sz w:val="20"/>
          <w:szCs w:val="20"/>
        </w:rPr>
        <w:t>, cf.</w:t>
      </w:r>
      <w:r w:rsidRPr="00281CE7">
        <w:rPr>
          <w:rFonts w:asciiTheme="majorHAnsi" w:hAnsiTheme="majorHAnsi" w:cs="Times New Roman"/>
          <w:sz w:val="20"/>
          <w:szCs w:val="20"/>
        </w:rPr>
        <w:t xml:space="preserve"> Henri-Jérôme </w:t>
      </w:r>
      <w:r w:rsidRPr="00281CE7">
        <w:rPr>
          <w:rFonts w:asciiTheme="majorHAnsi" w:hAnsiTheme="majorHAnsi" w:cs="Times New Roman"/>
          <w:smallCaps/>
          <w:sz w:val="20"/>
          <w:szCs w:val="20"/>
        </w:rPr>
        <w:t>Gagey</w:t>
      </w:r>
      <w:r w:rsidRPr="00281CE7">
        <w:rPr>
          <w:rFonts w:asciiTheme="majorHAnsi" w:hAnsiTheme="majorHAnsi" w:cs="Times New Roman"/>
          <w:sz w:val="20"/>
          <w:szCs w:val="20"/>
        </w:rPr>
        <w:t>,</w:t>
      </w:r>
      <w:r w:rsidRPr="00281CE7">
        <w:rPr>
          <w:rFonts w:asciiTheme="majorHAnsi" w:hAnsiTheme="majorHAnsi" w:cs="Times New Roman"/>
          <w:b/>
          <w:sz w:val="20"/>
          <w:szCs w:val="20"/>
        </w:rPr>
        <w:t xml:space="preserve"> </w:t>
      </w:r>
      <w:r w:rsidRPr="00281CE7">
        <w:rPr>
          <w:rFonts w:asciiTheme="majorHAnsi" w:hAnsiTheme="majorHAnsi" w:cs="Times New Roman"/>
          <w:sz w:val="20"/>
          <w:szCs w:val="20"/>
        </w:rPr>
        <w:t xml:space="preserve">« Une crise sans précédent », </w:t>
      </w:r>
      <w:r w:rsidRPr="00281CE7">
        <w:rPr>
          <w:rFonts w:asciiTheme="majorHAnsi" w:hAnsiTheme="majorHAnsi" w:cs="Times New Roman"/>
          <w:i/>
          <w:iCs/>
          <w:sz w:val="20"/>
          <w:szCs w:val="20"/>
        </w:rPr>
        <w:t>Transversalités. Supplément</w:t>
      </w:r>
      <w:r>
        <w:rPr>
          <w:rFonts w:asciiTheme="majorHAnsi" w:hAnsiTheme="majorHAnsi" w:cs="Times New Roman"/>
          <w:sz w:val="20"/>
          <w:szCs w:val="20"/>
        </w:rPr>
        <w:t xml:space="preserve"> n° 1, déc.</w:t>
      </w:r>
      <w:r w:rsidRPr="00281CE7">
        <w:rPr>
          <w:rFonts w:asciiTheme="majorHAnsi" w:hAnsiTheme="majorHAnsi" w:cs="Times New Roman"/>
          <w:sz w:val="20"/>
          <w:szCs w:val="20"/>
        </w:rPr>
        <w:t xml:space="preserve"> 2013, p. 9-30 ; </w:t>
      </w:r>
      <w:r w:rsidRPr="00281CE7">
        <w:rPr>
          <w:rFonts w:asciiTheme="majorHAnsi" w:hAnsiTheme="majorHAnsi" w:cs="Times New Roman"/>
          <w:smallCaps/>
          <w:sz w:val="20"/>
          <w:szCs w:val="20"/>
        </w:rPr>
        <w:t>Id</w:t>
      </w:r>
      <w:r w:rsidRPr="00281CE7">
        <w:rPr>
          <w:rFonts w:asciiTheme="majorHAnsi" w:hAnsiTheme="majorHAnsi" w:cs="Times New Roman"/>
          <w:sz w:val="20"/>
          <w:szCs w:val="20"/>
        </w:rPr>
        <w:t xml:space="preserve">., </w:t>
      </w:r>
      <w:r w:rsidRPr="00281CE7">
        <w:rPr>
          <w:rFonts w:asciiTheme="majorHAnsi" w:hAnsiTheme="majorHAnsi" w:cs="Times New Roman"/>
          <w:i/>
          <w:iCs/>
          <w:sz w:val="20"/>
          <w:szCs w:val="20"/>
        </w:rPr>
        <w:t>Les ressources de la foi</w:t>
      </w:r>
      <w:r w:rsidRPr="00281CE7">
        <w:rPr>
          <w:rFonts w:asciiTheme="majorHAnsi" w:hAnsiTheme="majorHAnsi" w:cs="Times New Roman"/>
          <w:sz w:val="20"/>
          <w:szCs w:val="20"/>
        </w:rPr>
        <w:t>, coll. « Forum », Paris, Salvator, 2015, p. 9-31</w:t>
      </w:r>
      <w:r w:rsidRPr="00281CE7">
        <w:rPr>
          <w:rFonts w:asciiTheme="majorHAnsi" w:eastAsiaTheme="minorHAnsi" w:hAnsiTheme="majorHAnsi" w:cs="Times New Roman"/>
          <w:iCs/>
          <w:sz w:val="20"/>
          <w:szCs w:val="20"/>
          <w:lang w:eastAsia="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0084"/>
    <w:multiLevelType w:val="hybridMultilevel"/>
    <w:tmpl w:val="1FAA0AAE"/>
    <w:lvl w:ilvl="0" w:tplc="EA429B60">
      <w:start w:val="1"/>
      <w:numFmt w:val="bullet"/>
      <w:pStyle w:val="NormalWeb"/>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
    <w:nsid w:val="0EB14023"/>
    <w:multiLevelType w:val="hybridMultilevel"/>
    <w:tmpl w:val="B9581960"/>
    <w:lvl w:ilvl="0" w:tplc="556A5328">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49425A"/>
    <w:multiLevelType w:val="hybridMultilevel"/>
    <w:tmpl w:val="50E49242"/>
    <w:lvl w:ilvl="0" w:tplc="307EC9DA">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0400B6"/>
    <w:multiLevelType w:val="hybridMultilevel"/>
    <w:tmpl w:val="0818EB78"/>
    <w:lvl w:ilvl="0" w:tplc="1D2688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A083029"/>
    <w:multiLevelType w:val="hybridMultilevel"/>
    <w:tmpl w:val="B0E854CA"/>
    <w:lvl w:ilvl="0" w:tplc="5B986464">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68D5415"/>
    <w:multiLevelType w:val="hybridMultilevel"/>
    <w:tmpl w:val="D71606D2"/>
    <w:lvl w:ilvl="0" w:tplc="AD3E93A6">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82C5248"/>
    <w:multiLevelType w:val="hybridMultilevel"/>
    <w:tmpl w:val="C534F972"/>
    <w:lvl w:ilvl="0" w:tplc="C8AE6144">
      <w:start w:val="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E1974F9"/>
    <w:multiLevelType w:val="hybridMultilevel"/>
    <w:tmpl w:val="F48673B8"/>
    <w:lvl w:ilvl="0" w:tplc="7FE854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EA46AB2"/>
    <w:multiLevelType w:val="hybridMultilevel"/>
    <w:tmpl w:val="DE029E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5"/>
  </w:num>
  <w:num w:numId="5">
    <w:abstractNumId w:val="2"/>
  </w:num>
  <w:num w:numId="6">
    <w:abstractNumId w:val="1"/>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47"/>
    <w:rsid w:val="0001058E"/>
    <w:rsid w:val="00012295"/>
    <w:rsid w:val="00075F2A"/>
    <w:rsid w:val="00082015"/>
    <w:rsid w:val="000C49C7"/>
    <w:rsid w:val="000D36C8"/>
    <w:rsid w:val="00210FAA"/>
    <w:rsid w:val="002663A0"/>
    <w:rsid w:val="00281CE7"/>
    <w:rsid w:val="0028587D"/>
    <w:rsid w:val="002E2828"/>
    <w:rsid w:val="002F2D23"/>
    <w:rsid w:val="003422C9"/>
    <w:rsid w:val="00374BD3"/>
    <w:rsid w:val="003963E8"/>
    <w:rsid w:val="003A6537"/>
    <w:rsid w:val="00404425"/>
    <w:rsid w:val="00415FBB"/>
    <w:rsid w:val="004B5DB4"/>
    <w:rsid w:val="005048C5"/>
    <w:rsid w:val="0052493E"/>
    <w:rsid w:val="00567686"/>
    <w:rsid w:val="005750BF"/>
    <w:rsid w:val="0058722F"/>
    <w:rsid w:val="00593537"/>
    <w:rsid w:val="0062001B"/>
    <w:rsid w:val="00683A5E"/>
    <w:rsid w:val="006A46FF"/>
    <w:rsid w:val="006C0434"/>
    <w:rsid w:val="006F34AA"/>
    <w:rsid w:val="007600A6"/>
    <w:rsid w:val="0079005E"/>
    <w:rsid w:val="00874F66"/>
    <w:rsid w:val="00937021"/>
    <w:rsid w:val="00944700"/>
    <w:rsid w:val="00955E4A"/>
    <w:rsid w:val="009A122F"/>
    <w:rsid w:val="009C7731"/>
    <w:rsid w:val="009F7C7C"/>
    <w:rsid w:val="00A130C0"/>
    <w:rsid w:val="00A513BD"/>
    <w:rsid w:val="00A6035B"/>
    <w:rsid w:val="00A80806"/>
    <w:rsid w:val="00AC59F7"/>
    <w:rsid w:val="00B11156"/>
    <w:rsid w:val="00B74C31"/>
    <w:rsid w:val="00B85F9C"/>
    <w:rsid w:val="00BB7811"/>
    <w:rsid w:val="00C35F47"/>
    <w:rsid w:val="00C46323"/>
    <w:rsid w:val="00C843A7"/>
    <w:rsid w:val="00CA5F23"/>
    <w:rsid w:val="00D019E0"/>
    <w:rsid w:val="00D02F5B"/>
    <w:rsid w:val="00D548CF"/>
    <w:rsid w:val="00DC5F4D"/>
    <w:rsid w:val="00E626E9"/>
    <w:rsid w:val="00E86183"/>
    <w:rsid w:val="00EA4811"/>
    <w:rsid w:val="00EA5048"/>
    <w:rsid w:val="00ED5FD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14B5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C35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8587D"/>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28587D"/>
  </w:style>
  <w:style w:type="character" w:customStyle="1" w:styleId="apple-converted-space">
    <w:name w:val="apple-converted-space"/>
    <w:basedOn w:val="Policepardfaut"/>
    <w:rsid w:val="0028587D"/>
  </w:style>
  <w:style w:type="paragraph" w:styleId="Paragraphedeliste">
    <w:name w:val="List Paragraph"/>
    <w:aliases w:val="Liste à puce"/>
    <w:basedOn w:val="Normal"/>
    <w:uiPriority w:val="99"/>
    <w:qFormat/>
    <w:rsid w:val="00955E4A"/>
    <w:pPr>
      <w:ind w:left="720"/>
      <w:contextualSpacing/>
    </w:pPr>
  </w:style>
  <w:style w:type="paragraph" w:styleId="Notedebasdepage">
    <w:name w:val="footnote text"/>
    <w:basedOn w:val="Normal"/>
    <w:link w:val="NotedebasdepageCar"/>
    <w:uiPriority w:val="99"/>
    <w:unhideWhenUsed/>
    <w:rsid w:val="003422C9"/>
  </w:style>
  <w:style w:type="character" w:customStyle="1" w:styleId="NotedebasdepageCar">
    <w:name w:val="Note de bas de page Car"/>
    <w:basedOn w:val="Policepardfaut"/>
    <w:link w:val="Notedebasdepage"/>
    <w:uiPriority w:val="99"/>
    <w:rsid w:val="003422C9"/>
  </w:style>
  <w:style w:type="character" w:styleId="Marquenotebasdepage">
    <w:name w:val="footnote reference"/>
    <w:basedOn w:val="Policepardfaut"/>
    <w:uiPriority w:val="99"/>
    <w:unhideWhenUsed/>
    <w:qFormat/>
    <w:rsid w:val="003422C9"/>
    <w:rPr>
      <w:vertAlign w:val="superscript"/>
    </w:rPr>
  </w:style>
  <w:style w:type="character" w:customStyle="1" w:styleId="hdg">
    <w:name w:val="hdg"/>
    <w:basedOn w:val="Policepardfaut"/>
    <w:rsid w:val="006A46FF"/>
  </w:style>
  <w:style w:type="character" w:styleId="Lienhypertexte">
    <w:name w:val="Hyperlink"/>
    <w:basedOn w:val="Policepardfaut"/>
    <w:uiPriority w:val="99"/>
    <w:semiHidden/>
    <w:unhideWhenUsed/>
    <w:rsid w:val="006A46FF"/>
    <w:rPr>
      <w:color w:val="0000FF"/>
      <w:u w:val="single"/>
    </w:rPr>
  </w:style>
  <w:style w:type="character" w:customStyle="1" w:styleId="reftext">
    <w:name w:val="reftext"/>
    <w:basedOn w:val="Policepardfaut"/>
    <w:rsid w:val="006A46FF"/>
  </w:style>
  <w:style w:type="character" w:customStyle="1" w:styleId="highl">
    <w:name w:val="highl"/>
    <w:basedOn w:val="Policepardfaut"/>
    <w:rsid w:val="006A46FF"/>
  </w:style>
  <w:style w:type="character" w:customStyle="1" w:styleId="tskref">
    <w:name w:val="tskref"/>
    <w:basedOn w:val="Policepardfaut"/>
    <w:rsid w:val="00ED5FD6"/>
  </w:style>
  <w:style w:type="paragraph" w:styleId="Pieddepage">
    <w:name w:val="footer"/>
    <w:basedOn w:val="Normal"/>
    <w:link w:val="PieddepageCar"/>
    <w:uiPriority w:val="99"/>
    <w:unhideWhenUsed/>
    <w:rsid w:val="00C843A7"/>
    <w:pPr>
      <w:tabs>
        <w:tab w:val="center" w:pos="4536"/>
        <w:tab w:val="right" w:pos="9072"/>
      </w:tabs>
    </w:pPr>
  </w:style>
  <w:style w:type="character" w:customStyle="1" w:styleId="PieddepageCar">
    <w:name w:val="Pied de page Car"/>
    <w:basedOn w:val="Policepardfaut"/>
    <w:link w:val="Pieddepage"/>
    <w:uiPriority w:val="99"/>
    <w:rsid w:val="00C843A7"/>
  </w:style>
  <w:style w:type="character" w:styleId="Numrodepage">
    <w:name w:val="page number"/>
    <w:basedOn w:val="Policepardfaut"/>
    <w:uiPriority w:val="99"/>
    <w:semiHidden/>
    <w:unhideWhenUsed/>
    <w:rsid w:val="00C843A7"/>
  </w:style>
  <w:style w:type="paragraph" w:styleId="En-tte">
    <w:name w:val="header"/>
    <w:basedOn w:val="Normal"/>
    <w:link w:val="En-tteCar"/>
    <w:uiPriority w:val="99"/>
    <w:unhideWhenUsed/>
    <w:rsid w:val="00C843A7"/>
    <w:pPr>
      <w:tabs>
        <w:tab w:val="center" w:pos="4536"/>
        <w:tab w:val="right" w:pos="9072"/>
      </w:tabs>
    </w:pPr>
  </w:style>
  <w:style w:type="character" w:customStyle="1" w:styleId="En-tteCar">
    <w:name w:val="En-tête Car"/>
    <w:basedOn w:val="Policepardfaut"/>
    <w:link w:val="En-tte"/>
    <w:uiPriority w:val="99"/>
    <w:rsid w:val="00C843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C35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8587D"/>
    <w:pPr>
      <w:spacing w:before="100" w:beforeAutospacing="1" w:after="100" w:afterAutospacing="1"/>
    </w:pPr>
    <w:rPr>
      <w:rFonts w:ascii="Times" w:hAnsi="Times" w:cs="Times New Roman"/>
      <w:sz w:val="20"/>
      <w:szCs w:val="20"/>
    </w:rPr>
  </w:style>
  <w:style w:type="character" w:customStyle="1" w:styleId="versenumber">
    <w:name w:val="verse_number"/>
    <w:basedOn w:val="Policepardfaut"/>
    <w:rsid w:val="0028587D"/>
  </w:style>
  <w:style w:type="character" w:customStyle="1" w:styleId="apple-converted-space">
    <w:name w:val="apple-converted-space"/>
    <w:basedOn w:val="Policepardfaut"/>
    <w:rsid w:val="0028587D"/>
  </w:style>
  <w:style w:type="paragraph" w:styleId="Paragraphedeliste">
    <w:name w:val="List Paragraph"/>
    <w:aliases w:val="Liste à puce"/>
    <w:basedOn w:val="Normal"/>
    <w:uiPriority w:val="99"/>
    <w:qFormat/>
    <w:rsid w:val="00955E4A"/>
    <w:pPr>
      <w:ind w:left="720"/>
      <w:contextualSpacing/>
    </w:pPr>
  </w:style>
  <w:style w:type="paragraph" w:styleId="Notedebasdepage">
    <w:name w:val="footnote text"/>
    <w:basedOn w:val="Normal"/>
    <w:link w:val="NotedebasdepageCar"/>
    <w:uiPriority w:val="99"/>
    <w:unhideWhenUsed/>
    <w:rsid w:val="003422C9"/>
  </w:style>
  <w:style w:type="character" w:customStyle="1" w:styleId="NotedebasdepageCar">
    <w:name w:val="Note de bas de page Car"/>
    <w:basedOn w:val="Policepardfaut"/>
    <w:link w:val="Notedebasdepage"/>
    <w:uiPriority w:val="99"/>
    <w:rsid w:val="003422C9"/>
  </w:style>
  <w:style w:type="character" w:styleId="Marquenotebasdepage">
    <w:name w:val="footnote reference"/>
    <w:basedOn w:val="Policepardfaut"/>
    <w:uiPriority w:val="99"/>
    <w:unhideWhenUsed/>
    <w:qFormat/>
    <w:rsid w:val="003422C9"/>
    <w:rPr>
      <w:vertAlign w:val="superscript"/>
    </w:rPr>
  </w:style>
  <w:style w:type="character" w:customStyle="1" w:styleId="hdg">
    <w:name w:val="hdg"/>
    <w:basedOn w:val="Policepardfaut"/>
    <w:rsid w:val="006A46FF"/>
  </w:style>
  <w:style w:type="character" w:styleId="Lienhypertexte">
    <w:name w:val="Hyperlink"/>
    <w:basedOn w:val="Policepardfaut"/>
    <w:uiPriority w:val="99"/>
    <w:semiHidden/>
    <w:unhideWhenUsed/>
    <w:rsid w:val="006A46FF"/>
    <w:rPr>
      <w:color w:val="0000FF"/>
      <w:u w:val="single"/>
    </w:rPr>
  </w:style>
  <w:style w:type="character" w:customStyle="1" w:styleId="reftext">
    <w:name w:val="reftext"/>
    <w:basedOn w:val="Policepardfaut"/>
    <w:rsid w:val="006A46FF"/>
  </w:style>
  <w:style w:type="character" w:customStyle="1" w:styleId="highl">
    <w:name w:val="highl"/>
    <w:basedOn w:val="Policepardfaut"/>
    <w:rsid w:val="006A46FF"/>
  </w:style>
  <w:style w:type="character" w:customStyle="1" w:styleId="tskref">
    <w:name w:val="tskref"/>
    <w:basedOn w:val="Policepardfaut"/>
    <w:rsid w:val="00ED5FD6"/>
  </w:style>
  <w:style w:type="paragraph" w:styleId="Pieddepage">
    <w:name w:val="footer"/>
    <w:basedOn w:val="Normal"/>
    <w:link w:val="PieddepageCar"/>
    <w:uiPriority w:val="99"/>
    <w:unhideWhenUsed/>
    <w:rsid w:val="00C843A7"/>
    <w:pPr>
      <w:tabs>
        <w:tab w:val="center" w:pos="4536"/>
        <w:tab w:val="right" w:pos="9072"/>
      </w:tabs>
    </w:pPr>
  </w:style>
  <w:style w:type="character" w:customStyle="1" w:styleId="PieddepageCar">
    <w:name w:val="Pied de page Car"/>
    <w:basedOn w:val="Policepardfaut"/>
    <w:link w:val="Pieddepage"/>
    <w:uiPriority w:val="99"/>
    <w:rsid w:val="00C843A7"/>
  </w:style>
  <w:style w:type="character" w:styleId="Numrodepage">
    <w:name w:val="page number"/>
    <w:basedOn w:val="Policepardfaut"/>
    <w:uiPriority w:val="99"/>
    <w:semiHidden/>
    <w:unhideWhenUsed/>
    <w:rsid w:val="00C843A7"/>
  </w:style>
  <w:style w:type="paragraph" w:styleId="En-tte">
    <w:name w:val="header"/>
    <w:basedOn w:val="Normal"/>
    <w:link w:val="En-tteCar"/>
    <w:uiPriority w:val="99"/>
    <w:unhideWhenUsed/>
    <w:rsid w:val="00C843A7"/>
    <w:pPr>
      <w:tabs>
        <w:tab w:val="center" w:pos="4536"/>
        <w:tab w:val="right" w:pos="9072"/>
      </w:tabs>
    </w:pPr>
  </w:style>
  <w:style w:type="character" w:customStyle="1" w:styleId="En-tteCar">
    <w:name w:val="En-tête Car"/>
    <w:basedOn w:val="Policepardfaut"/>
    <w:link w:val="En-tte"/>
    <w:uiPriority w:val="99"/>
    <w:rsid w:val="00C84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3082">
      <w:bodyDiv w:val="1"/>
      <w:marLeft w:val="0"/>
      <w:marRight w:val="0"/>
      <w:marTop w:val="0"/>
      <w:marBottom w:val="0"/>
      <w:divBdr>
        <w:top w:val="none" w:sz="0" w:space="0" w:color="auto"/>
        <w:left w:val="none" w:sz="0" w:space="0" w:color="auto"/>
        <w:bottom w:val="none" w:sz="0" w:space="0" w:color="auto"/>
        <w:right w:val="none" w:sz="0" w:space="0" w:color="auto"/>
      </w:divBdr>
    </w:div>
    <w:div w:id="316148386">
      <w:bodyDiv w:val="1"/>
      <w:marLeft w:val="0"/>
      <w:marRight w:val="0"/>
      <w:marTop w:val="0"/>
      <w:marBottom w:val="0"/>
      <w:divBdr>
        <w:top w:val="none" w:sz="0" w:space="0" w:color="auto"/>
        <w:left w:val="none" w:sz="0" w:space="0" w:color="auto"/>
        <w:bottom w:val="none" w:sz="0" w:space="0" w:color="auto"/>
        <w:right w:val="none" w:sz="0" w:space="0" w:color="auto"/>
      </w:divBdr>
    </w:div>
    <w:div w:id="598417464">
      <w:bodyDiv w:val="1"/>
      <w:marLeft w:val="0"/>
      <w:marRight w:val="0"/>
      <w:marTop w:val="0"/>
      <w:marBottom w:val="0"/>
      <w:divBdr>
        <w:top w:val="none" w:sz="0" w:space="0" w:color="auto"/>
        <w:left w:val="none" w:sz="0" w:space="0" w:color="auto"/>
        <w:bottom w:val="none" w:sz="0" w:space="0" w:color="auto"/>
        <w:right w:val="none" w:sz="0" w:space="0" w:color="auto"/>
      </w:divBdr>
    </w:div>
    <w:div w:id="829908807">
      <w:bodyDiv w:val="1"/>
      <w:marLeft w:val="0"/>
      <w:marRight w:val="0"/>
      <w:marTop w:val="0"/>
      <w:marBottom w:val="0"/>
      <w:divBdr>
        <w:top w:val="none" w:sz="0" w:space="0" w:color="auto"/>
        <w:left w:val="none" w:sz="0" w:space="0" w:color="auto"/>
        <w:bottom w:val="none" w:sz="0" w:space="0" w:color="auto"/>
        <w:right w:val="none" w:sz="0" w:space="0" w:color="auto"/>
      </w:divBdr>
    </w:div>
    <w:div w:id="1005746043">
      <w:bodyDiv w:val="1"/>
      <w:marLeft w:val="0"/>
      <w:marRight w:val="0"/>
      <w:marTop w:val="0"/>
      <w:marBottom w:val="0"/>
      <w:divBdr>
        <w:top w:val="none" w:sz="0" w:space="0" w:color="auto"/>
        <w:left w:val="none" w:sz="0" w:space="0" w:color="auto"/>
        <w:bottom w:val="none" w:sz="0" w:space="0" w:color="auto"/>
        <w:right w:val="none" w:sz="0" w:space="0" w:color="auto"/>
      </w:divBdr>
    </w:div>
    <w:div w:id="1146358899">
      <w:bodyDiv w:val="1"/>
      <w:marLeft w:val="0"/>
      <w:marRight w:val="0"/>
      <w:marTop w:val="0"/>
      <w:marBottom w:val="0"/>
      <w:divBdr>
        <w:top w:val="none" w:sz="0" w:space="0" w:color="auto"/>
        <w:left w:val="none" w:sz="0" w:space="0" w:color="auto"/>
        <w:bottom w:val="none" w:sz="0" w:space="0" w:color="auto"/>
        <w:right w:val="none" w:sz="0" w:space="0" w:color="auto"/>
      </w:divBdr>
    </w:div>
    <w:div w:id="12783697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aintebible.com/exodus/3-10.htm" TargetMode="External"/><Relationship Id="rId9" Type="http://schemas.openxmlformats.org/officeDocument/2006/relationships/hyperlink" Target="https://saintebible.com/exodus/3-11.htm" TargetMode="External"/><Relationship Id="rId10" Type="http://schemas.openxmlformats.org/officeDocument/2006/relationships/hyperlink" Target="https://saintebible.com/exodus/3-12.h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1510</Words>
  <Characters>8309</Characters>
  <Application>Microsoft Macintosh Word</Application>
  <DocSecurity>0</DocSecurity>
  <Lines>69</Lines>
  <Paragraphs>19</Paragraphs>
  <ScaleCrop>false</ScaleCrop>
  <Company/>
  <LinksUpToDate>false</LinksUpToDate>
  <CharactersWithSpaces>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dcterms:created xsi:type="dcterms:W3CDTF">2025-09-25T18:18:00Z</dcterms:created>
  <dcterms:modified xsi:type="dcterms:W3CDTF">2025-09-26T09:26:00Z</dcterms:modified>
</cp:coreProperties>
</file>